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media/image7.svg" ContentType="image/svg+xml"/>
  <Override PartName="/word/media/image9.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Blog</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2020-02-14 12:43:02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0"/>
        <w:ind w:left="0" w:right="0"/>
      </w:pPr>
      <w:hyperlink r:id="rId4" w:history="1">
        <w:r>
          <w:rPr>
            <w:rStyle w:val="font-raleway-extra-boldfont-size-18white"/>
            <w:color w:val="0000EE"/>
            <w:u w:val="single" w:color="0000EE"/>
          </w:rPr>
          <w:t>SCHEDULE YOUR APPOINTMENT</w:t>
        </w:r>
      </w:hyperlink>
    </w:p>
    <w:p>
      <w:pPr>
        <w:spacing w:after="0"/>
        <w:ind w:left="0" w:right="0"/>
      </w:pPr>
      <w:hyperlink r:id="rId5" w:history="1"/>
    </w:p>
    <w:p>
      <w:pPr>
        <w:spacing w:before="240" w:after="240"/>
        <w:ind w:left="0" w:right="0"/>
      </w:pPr>
      <w:hyperlink r:id="rId6" w:history="1">
        <w:r>
          <w:rPr>
            <w:rStyle w:val="font-raleway-extra-boldfont-size-18white"/>
            <w:color w:val="0000EE"/>
            <w:u w:val="single" w:color="0000EE"/>
          </w:rPr>
          <w:t>FIND A LOCATION</w:t>
        </w:r>
      </w:hyperlink>
    </w:p>
    <w:p>
      <w:pPr>
        <w:spacing w:after="0"/>
        <w:ind w:left="0" w:right="0"/>
      </w:pPr>
      <w:hyperlink r:id="rId6" w:history="1"/>
    </w:p>
    <w:p>
      <w:pPr>
        <w:spacing w:before="240" w:after="690"/>
        <w:ind w:left="0" w:right="0"/>
      </w:pPr>
      <w:hyperlink r:id="rId7" w:history="1">
        <w:r>
          <w:rPr>
            <w:rStyle w:val="font-raleway-extra-boldfont-size-18white"/>
            <w:color w:val="0000EE"/>
            <w:u w:val="single" w:color="0000EE"/>
          </w:rPr>
          <w:t>FIND A DOCTOR</w:t>
        </w:r>
      </w:hyperlink>
    </w:p>
    <w:p>
      <w:pPr>
        <w:spacing w:before="450" w:after="450"/>
        <w:ind w:left="0" w:right="0"/>
      </w:pPr>
      <w:hyperlink r:id="rId7" w:history="1"/>
    </w:p>
    <w:p>
      <w:pPr>
        <w:pStyle w:val="Heading1"/>
        <w:keepNext w:val="0"/>
        <w:keepLines w:val="0"/>
        <w:spacing w:before="448" w:after="448"/>
        <w:ind w:left="0" w:right="0"/>
        <w:rPr>
          <w:b/>
          <w:bCs/>
          <w:sz w:val="54"/>
          <w:szCs w:val="54"/>
        </w:rPr>
      </w:pPr>
      <w:r>
        <w:rPr>
          <w:rFonts w:ascii="Times New Roman" w:eastAsia="Times New Roman" w:hAnsi="Times New Roman" w:cs="Times New Roman"/>
          <w:i w:val="0"/>
          <w:color w:val="auto"/>
          <w:sz w:val="54"/>
          <w:szCs w:val="54"/>
        </w:rPr>
        <w:t>Blog</w:t>
      </w:r>
    </w:p>
    <w:p>
      <w:pPr>
        <w:numPr>
          <w:ilvl w:val="0"/>
          <w:numId w:val="1"/>
        </w:numPr>
        <w:spacing w:before="240"/>
        <w:ind w:left="720" w:right="0" w:hanging="210"/>
        <w:jc w:val="left"/>
      </w:pPr>
      <w:r>
        <w:rPr>
          <w:strike w:val="0"/>
          <w:u w:val="none"/>
        </w:rPr>
        <w:drawing>
          <wp:inline>
            <wp:extent cx="3048000" cy="1905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3048000" cy="1905000"/>
                    </a:xfrm>
                    <a:prstGeom prst="rect">
                      <a:avLst/>
                    </a:prstGeom>
                  </pic:spPr>
                </pic:pic>
              </a:graphicData>
            </a:graphic>
          </wp:inline>
        </w:drawing>
      </w:r>
    </w:p>
    <w:p>
      <w:pPr>
        <w:ind w:left="720" w:right="0"/>
        <w:jc w:val="left"/>
      </w:pPr>
      <w:hyperlink r:id="rId9" w:history="1">
        <w:r>
          <w:rPr>
            <w:color w:val="0000EE"/>
            <w:u w:val="single" w:color="0000EE"/>
          </w:rPr>
          <w:t>The Louisiana Research Center</w:t>
        </w:r>
      </w:hyperlink>
      <w:r>
        <w:t xml:space="preserve"> </w:t>
      </w:r>
    </w:p>
    <w:p>
      <w:pPr>
        <w:ind w:left="720" w:right="0"/>
        <w:jc w:val="left"/>
      </w:pPr>
      <w:hyperlink r:id="rId10" w:history="1">
        <w:r>
          <w:rPr>
            <w:color w:val="0000EE"/>
            <w:u w:val="single" w:color="0000EE"/>
          </w:rPr>
          <w:t xml:space="preserve">Gallery </w:t>
        </w:r>
      </w:hyperlink>
    </w:p>
    <w:p>
      <w:pPr>
        <w:pStyle w:val="Heading4"/>
        <w:keepNext w:val="0"/>
        <w:keepLines w:val="0"/>
        <w:spacing w:before="319" w:after="319"/>
        <w:ind w:left="720" w:right="0"/>
        <w:jc w:val="left"/>
        <w:rPr>
          <w:b/>
          <w:bCs/>
        </w:rPr>
      </w:pPr>
      <w:hyperlink r:id="rId9" w:history="1">
        <w:r>
          <w:rPr>
            <w:rFonts w:ascii="Times New Roman" w:eastAsia="Times New Roman" w:hAnsi="Times New Roman" w:cs="Times New Roman"/>
            <w:i w:val="0"/>
            <w:iCs w:val="0"/>
            <w:color w:val="0000EE"/>
            <w:u w:val="single" w:color="0000EE"/>
          </w:rPr>
          <w:t xml:space="preserve">The Louisiana Research Center </w:t>
        </w:r>
      </w:hyperlink>
    </w:p>
    <w:p>
      <w:pPr>
        <w:spacing w:after="240"/>
        <w:ind w:left="720" w:right="0"/>
        <w:jc w:val="left"/>
      </w:pPr>
      <w:hyperlink r:id="rId11" w:history="1">
        <w:r>
          <w:rPr>
            <w:color w:val="0000EE"/>
            <w:u w:val="single" w:color="0000EE"/>
          </w:rPr>
          <w:t>Blog</w:t>
        </w:r>
      </w:hyperlink>
      <w:hyperlink r:id="rId9" w:history="1"/>
    </w:p>
    <w:p>
      <w:pPr>
        <w:pStyle w:val="Heading2"/>
        <w:keepNext w:val="0"/>
        <w:keepLines w:val="0"/>
        <w:spacing w:before="299" w:after="299"/>
        <w:ind w:left="0" w:right="0"/>
        <w:rPr>
          <w:b/>
          <w:bCs/>
          <w:sz w:val="36"/>
          <w:szCs w:val="36"/>
        </w:rPr>
      </w:pPr>
      <w:hyperlink r:id="rId9" w:history="1">
        <w:r>
          <w:rPr>
            <w:rFonts w:ascii="Times New Roman" w:eastAsia="Times New Roman" w:hAnsi="Times New Roman" w:cs="Times New Roman"/>
            <w:i w:val="0"/>
            <w:color w:val="0000EE"/>
            <w:u w:val="single" w:color="0000EE"/>
          </w:rPr>
          <w:t>The Louisiana Research Center</w:t>
        </w:r>
      </w:hyperlink>
    </w:p>
    <w:p>
      <w:pPr>
        <w:spacing w:before="240" w:after="240"/>
        <w:ind w:left="0" w:right="0"/>
      </w:pPr>
      <w:r>
        <w:t>The Louisiana Research Center: Dedicated to Discovery, Committed to Care Did you know that GastroIntestinal Specialists has its own clinical research center? The Louisiana Research Center, LLC, is owned and operated by gastroenterologists who are partners of the GastroIntestinal Specialists, A.M.C. group practice. We currently operate two locations with [...]</w:t>
      </w:r>
    </w:p>
    <w:p>
      <w:pPr>
        <w:ind w:left="0" w:right="0"/>
      </w:pPr>
      <w:r>
        <w:t xml:space="preserve">By </w:t>
      </w:r>
      <w:hyperlink r:id="rId12" w:tooltip="Posts by RPadmin" w:history="1">
        <w:r>
          <w:rPr>
            <w:rStyle w:val="fn"/>
            <w:color w:val="0000EE"/>
            <w:u w:val="single" w:color="0000EE"/>
          </w:rPr>
          <w:t>RPadmin</w:t>
        </w:r>
      </w:hyperlink>
      <w:r>
        <w:rPr>
          <w:rStyle w:val="fusion-inline-sep"/>
        </w:rPr>
        <w:t>|</w:t>
      </w:r>
      <w:r>
        <w:rPr>
          <w:rStyle w:val="updated"/>
          <w:vanish/>
        </w:rPr>
        <w:t>2023-08-15T13:11:34+00:00</w:t>
      </w:r>
      <w:r>
        <w:t>August 15th, 2023</w:t>
      </w:r>
      <w:r>
        <w:rPr>
          <w:rStyle w:val="fusion-inline-sep"/>
        </w:rPr>
        <w:t>|</w:t>
      </w:r>
      <w:hyperlink r:id="rId11" w:history="1">
        <w:r>
          <w:rPr>
            <w:color w:val="0000EE"/>
            <w:u w:val="single" w:color="0000EE"/>
          </w:rPr>
          <w:t>Blog</w:t>
        </w:r>
      </w:hyperlink>
      <w:r>
        <w:rPr>
          <w:rStyle w:val="fusion-inline-sep"/>
        </w:rPr>
        <w:t>|</w:t>
      </w:r>
    </w:p>
    <w:p>
      <w:pPr>
        <w:ind w:left="0" w:right="0"/>
      </w:pPr>
      <w:hyperlink r:id="rId9" w:history="1">
        <w:r>
          <w:rPr>
            <w:color w:val="0000EE"/>
            <w:u w:val="single" w:color="0000EE"/>
          </w:rPr>
          <w:t>Read More</w:t>
        </w:r>
      </w:hyperlink>
    </w:p>
    <w:p>
      <w:pPr>
        <w:numPr>
          <w:ilvl w:val="0"/>
          <w:numId w:val="2"/>
        </w:numPr>
        <w:spacing w:before="240"/>
        <w:ind w:left="720" w:right="0" w:hanging="210"/>
        <w:jc w:val="left"/>
      </w:pPr>
      <w:r>
        <w:rPr>
          <w:strike w:val="0"/>
          <w:u w:val="none"/>
        </w:rPr>
        <w:drawing>
          <wp:inline>
            <wp:extent cx="3048000" cy="19050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13"/>
                    <a:stretch>
                      <a:fillRect/>
                    </a:stretch>
                  </pic:blipFill>
                  <pic:spPr>
                    <a:xfrm>
                      <a:off x="0" y="0"/>
                      <a:ext cx="3048000" cy="1905000"/>
                    </a:xfrm>
                    <a:prstGeom prst="rect">
                      <a:avLst/>
                    </a:prstGeom>
                  </pic:spPr>
                </pic:pic>
              </a:graphicData>
            </a:graphic>
          </wp:inline>
        </w:drawing>
      </w:r>
    </w:p>
    <w:p>
      <w:pPr>
        <w:ind w:left="720" w:right="0"/>
        <w:jc w:val="left"/>
      </w:pPr>
      <w:hyperlink r:id="rId14" w:history="1">
        <w:r>
          <w:rPr>
            <w:color w:val="0000EE"/>
            <w:u w:val="single" w:color="0000EE"/>
          </w:rPr>
          <w:t>Summer Heat and Digestive Health</w:t>
        </w:r>
      </w:hyperlink>
      <w:r>
        <w:t xml:space="preserve"> </w:t>
      </w:r>
    </w:p>
    <w:p>
      <w:pPr>
        <w:ind w:left="720" w:right="0"/>
        <w:jc w:val="left"/>
      </w:pPr>
      <w:hyperlink r:id="rId15" w:history="1">
        <w:r>
          <w:rPr>
            <w:color w:val="0000EE"/>
            <w:u w:val="single" w:color="0000EE"/>
          </w:rPr>
          <w:t xml:space="preserve">Gallery </w:t>
        </w:r>
      </w:hyperlink>
    </w:p>
    <w:p>
      <w:pPr>
        <w:pStyle w:val="Heading4"/>
        <w:keepNext w:val="0"/>
        <w:keepLines w:val="0"/>
        <w:spacing w:before="319" w:after="319"/>
        <w:ind w:left="720" w:right="0"/>
        <w:jc w:val="left"/>
        <w:rPr>
          <w:b/>
          <w:bCs/>
        </w:rPr>
      </w:pPr>
      <w:hyperlink r:id="rId14" w:history="1">
        <w:r>
          <w:rPr>
            <w:rFonts w:ascii="Times New Roman" w:eastAsia="Times New Roman" w:hAnsi="Times New Roman" w:cs="Times New Roman"/>
            <w:i w:val="0"/>
            <w:iCs w:val="0"/>
            <w:color w:val="0000EE"/>
            <w:u w:val="single" w:color="0000EE"/>
          </w:rPr>
          <w:t xml:space="preserve">Summer Heat and Digestive Health </w:t>
        </w:r>
      </w:hyperlink>
    </w:p>
    <w:p>
      <w:pPr>
        <w:spacing w:after="240"/>
        <w:ind w:left="720" w:right="0"/>
        <w:jc w:val="left"/>
      </w:pPr>
      <w:hyperlink r:id="rId11" w:history="1">
        <w:r>
          <w:rPr>
            <w:color w:val="0000EE"/>
            <w:u w:val="single" w:color="0000EE"/>
          </w:rPr>
          <w:t>Blog</w:t>
        </w:r>
      </w:hyperlink>
      <w:hyperlink r:id="rId14" w:history="1"/>
    </w:p>
    <w:p>
      <w:pPr>
        <w:pStyle w:val="Heading2"/>
        <w:keepNext w:val="0"/>
        <w:keepLines w:val="0"/>
        <w:spacing w:before="299" w:after="299"/>
        <w:ind w:left="0" w:right="0"/>
        <w:rPr>
          <w:b/>
          <w:bCs/>
          <w:sz w:val="36"/>
          <w:szCs w:val="36"/>
        </w:rPr>
      </w:pPr>
      <w:hyperlink r:id="rId14" w:history="1">
        <w:r>
          <w:rPr>
            <w:rFonts w:ascii="Times New Roman" w:eastAsia="Times New Roman" w:hAnsi="Times New Roman" w:cs="Times New Roman"/>
            <w:i w:val="0"/>
            <w:color w:val="0000EE"/>
            <w:u w:val="single" w:color="0000EE"/>
          </w:rPr>
          <w:t>Summer Heat and Digestive Health</w:t>
        </w:r>
      </w:hyperlink>
    </w:p>
    <w:p>
      <w:pPr>
        <w:spacing w:before="240" w:after="240"/>
        <w:ind w:left="0" w:right="0"/>
      </w:pPr>
      <w:r>
        <w:t>The warm summer weather is here. That means long, sunny days and a lot of time spent outside. It also means some soaring temperatures for many of us, which have the potential to cause or exacerbate tummy troubles. There are a number of ways in which temperature can impact [...]</w:t>
      </w:r>
    </w:p>
    <w:p>
      <w:pPr>
        <w:ind w:left="0" w:right="0"/>
      </w:pPr>
      <w:r>
        <w:t xml:space="preserve">By </w:t>
      </w:r>
      <w:hyperlink r:id="rId12" w:tooltip="Posts by RPadmin" w:history="1">
        <w:r>
          <w:rPr>
            <w:rStyle w:val="fn"/>
            <w:color w:val="0000EE"/>
            <w:u w:val="single" w:color="0000EE"/>
          </w:rPr>
          <w:t>RPadmin</w:t>
        </w:r>
      </w:hyperlink>
      <w:r>
        <w:rPr>
          <w:rStyle w:val="fusion-inline-sep"/>
        </w:rPr>
        <w:t>|</w:t>
      </w:r>
      <w:r>
        <w:rPr>
          <w:rStyle w:val="updated"/>
          <w:vanish/>
        </w:rPr>
        <w:t>2023-07-14T16:23:38+00:00</w:t>
      </w:r>
      <w:r>
        <w:t>July 14th, 2023</w:t>
      </w:r>
      <w:r>
        <w:rPr>
          <w:rStyle w:val="fusion-inline-sep"/>
        </w:rPr>
        <w:t>|</w:t>
      </w:r>
      <w:hyperlink r:id="rId11" w:history="1">
        <w:r>
          <w:rPr>
            <w:color w:val="0000EE"/>
            <w:u w:val="single" w:color="0000EE"/>
          </w:rPr>
          <w:t>Blog</w:t>
        </w:r>
      </w:hyperlink>
      <w:r>
        <w:rPr>
          <w:rStyle w:val="fusion-inline-sep"/>
        </w:rPr>
        <w:t>|</w:t>
      </w:r>
    </w:p>
    <w:p>
      <w:pPr>
        <w:ind w:left="0" w:right="0"/>
      </w:pPr>
      <w:hyperlink r:id="rId14" w:history="1">
        <w:r>
          <w:rPr>
            <w:color w:val="0000EE"/>
            <w:u w:val="single" w:color="0000EE"/>
          </w:rPr>
          <w:t>Read More</w:t>
        </w:r>
      </w:hyperlink>
    </w:p>
    <w:p>
      <w:pPr>
        <w:numPr>
          <w:ilvl w:val="0"/>
          <w:numId w:val="3"/>
        </w:numPr>
        <w:spacing w:before="240"/>
        <w:ind w:left="720" w:right="0" w:hanging="210"/>
        <w:jc w:val="left"/>
      </w:pPr>
      <w:r>
        <w:rPr>
          <w:strike w:val="0"/>
          <w:u w:val="none"/>
        </w:rPr>
        <w:drawing>
          <wp:inline>
            <wp:extent cx="3048000" cy="19050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16"/>
                    <a:stretch>
                      <a:fillRect/>
                    </a:stretch>
                  </pic:blipFill>
                  <pic:spPr>
                    <a:xfrm>
                      <a:off x="0" y="0"/>
                      <a:ext cx="3048000" cy="1905000"/>
                    </a:xfrm>
                    <a:prstGeom prst="rect">
                      <a:avLst/>
                    </a:prstGeom>
                  </pic:spPr>
                </pic:pic>
              </a:graphicData>
            </a:graphic>
          </wp:inline>
        </w:drawing>
      </w:r>
    </w:p>
    <w:p>
      <w:pPr>
        <w:ind w:left="720" w:right="0"/>
        <w:jc w:val="left"/>
      </w:pPr>
      <w:hyperlink r:id="rId17" w:history="1">
        <w:r>
          <w:rPr>
            <w:color w:val="0000EE"/>
            <w:u w:val="single" w:color="0000EE"/>
          </w:rPr>
          <w:t>Tips For Taming Excessive Gas</w:t>
        </w:r>
      </w:hyperlink>
      <w:r>
        <w:t xml:space="preserve"> </w:t>
      </w:r>
    </w:p>
    <w:p>
      <w:pPr>
        <w:ind w:left="720" w:right="0"/>
        <w:jc w:val="left"/>
      </w:pPr>
      <w:hyperlink r:id="rId18" w:history="1">
        <w:r>
          <w:rPr>
            <w:color w:val="0000EE"/>
            <w:u w:val="single" w:color="0000EE"/>
          </w:rPr>
          <w:t xml:space="preserve">Gallery </w:t>
        </w:r>
      </w:hyperlink>
    </w:p>
    <w:p>
      <w:pPr>
        <w:pStyle w:val="Heading4"/>
        <w:keepNext w:val="0"/>
        <w:keepLines w:val="0"/>
        <w:spacing w:before="319" w:after="319"/>
        <w:ind w:left="720" w:right="0"/>
        <w:jc w:val="left"/>
        <w:rPr>
          <w:b/>
          <w:bCs/>
        </w:rPr>
      </w:pPr>
      <w:hyperlink r:id="rId17" w:history="1">
        <w:r>
          <w:rPr>
            <w:rFonts w:ascii="Times New Roman" w:eastAsia="Times New Roman" w:hAnsi="Times New Roman" w:cs="Times New Roman"/>
            <w:i w:val="0"/>
            <w:iCs w:val="0"/>
            <w:color w:val="0000EE"/>
            <w:u w:val="single" w:color="0000EE"/>
          </w:rPr>
          <w:t xml:space="preserve">Tips For Taming Excessive Gas </w:t>
        </w:r>
      </w:hyperlink>
    </w:p>
    <w:p>
      <w:pPr>
        <w:spacing w:after="240"/>
        <w:ind w:left="720" w:right="0"/>
        <w:jc w:val="left"/>
      </w:pPr>
      <w:hyperlink r:id="rId11" w:history="1">
        <w:r>
          <w:rPr>
            <w:color w:val="0000EE"/>
            <w:u w:val="single" w:color="0000EE"/>
          </w:rPr>
          <w:t>Blog</w:t>
        </w:r>
      </w:hyperlink>
      <w:hyperlink r:id="rId17" w:history="1"/>
    </w:p>
    <w:p>
      <w:pPr>
        <w:pStyle w:val="Heading2"/>
        <w:keepNext w:val="0"/>
        <w:keepLines w:val="0"/>
        <w:spacing w:before="299" w:after="299"/>
        <w:ind w:left="0" w:right="0"/>
        <w:rPr>
          <w:b/>
          <w:bCs/>
          <w:sz w:val="36"/>
          <w:szCs w:val="36"/>
        </w:rPr>
      </w:pPr>
      <w:hyperlink r:id="rId17" w:history="1">
        <w:r>
          <w:rPr>
            <w:rFonts w:ascii="Times New Roman" w:eastAsia="Times New Roman" w:hAnsi="Times New Roman" w:cs="Times New Roman"/>
            <w:i w:val="0"/>
            <w:color w:val="0000EE"/>
            <w:u w:val="single" w:color="0000EE"/>
          </w:rPr>
          <w:t>Tips For Taming Excessive Gas</w:t>
        </w:r>
      </w:hyperlink>
    </w:p>
    <w:p>
      <w:pPr>
        <w:spacing w:before="240" w:after="240"/>
        <w:ind w:left="0" w:right="0"/>
      </w:pPr>
      <w:r>
        <w:t>We all pass gas. How much we pass depends on what we eat, how much air we swallow and the health of our digestive system. As a result, what is normal for one person may not be the same for someone else. The human body produces approximately 0.5 to [...]</w:t>
      </w:r>
    </w:p>
    <w:p>
      <w:pPr>
        <w:ind w:left="0" w:right="0"/>
      </w:pPr>
      <w:r>
        <w:t xml:space="preserve">By </w:t>
      </w:r>
      <w:hyperlink r:id="rId19" w:tooltip="Posts by 305admin" w:history="1">
        <w:r>
          <w:rPr>
            <w:rStyle w:val="fn"/>
            <w:color w:val="0000EE"/>
            <w:u w:val="single" w:color="0000EE"/>
          </w:rPr>
          <w:t>305admin</w:t>
        </w:r>
      </w:hyperlink>
      <w:r>
        <w:rPr>
          <w:rStyle w:val="fusion-inline-sep"/>
        </w:rPr>
        <w:t>|</w:t>
      </w:r>
      <w:r>
        <w:rPr>
          <w:rStyle w:val="updated"/>
          <w:vanish/>
        </w:rPr>
        <w:t>2023-06-14T18:01:35+00:00</w:t>
      </w:r>
      <w:r>
        <w:t>June 14th, 2023</w:t>
      </w:r>
      <w:r>
        <w:rPr>
          <w:rStyle w:val="fusion-inline-sep"/>
        </w:rPr>
        <w:t>|</w:t>
      </w:r>
      <w:hyperlink r:id="rId11" w:history="1">
        <w:r>
          <w:rPr>
            <w:color w:val="0000EE"/>
            <w:u w:val="single" w:color="0000EE"/>
          </w:rPr>
          <w:t>Blog</w:t>
        </w:r>
      </w:hyperlink>
      <w:r>
        <w:rPr>
          <w:rStyle w:val="fusion-inline-sep"/>
        </w:rPr>
        <w:t>|</w:t>
      </w:r>
    </w:p>
    <w:p>
      <w:pPr>
        <w:ind w:left="0" w:right="0"/>
      </w:pPr>
      <w:hyperlink r:id="rId17" w:history="1">
        <w:r>
          <w:rPr>
            <w:color w:val="0000EE"/>
            <w:u w:val="single" w:color="0000EE"/>
          </w:rPr>
          <w:t>Read More</w:t>
        </w:r>
      </w:hyperlink>
    </w:p>
    <w:p>
      <w:pPr>
        <w:numPr>
          <w:ilvl w:val="0"/>
          <w:numId w:val="4"/>
        </w:numPr>
        <w:spacing w:before="240"/>
        <w:ind w:left="720" w:right="0" w:hanging="210"/>
        <w:jc w:val="left"/>
      </w:pPr>
      <w:r>
        <w:rPr>
          <w:strike w:val="0"/>
          <w:u w:val="none"/>
        </w:rPr>
        <w:drawing>
          <wp:inline>
            <wp:extent cx="3048000" cy="19050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20"/>
                    <a:stretch>
                      <a:fillRect/>
                    </a:stretch>
                  </pic:blipFill>
                  <pic:spPr>
                    <a:xfrm>
                      <a:off x="0" y="0"/>
                      <a:ext cx="3048000" cy="1905000"/>
                    </a:xfrm>
                    <a:prstGeom prst="rect">
                      <a:avLst/>
                    </a:prstGeom>
                  </pic:spPr>
                </pic:pic>
              </a:graphicData>
            </a:graphic>
          </wp:inline>
        </w:drawing>
      </w:r>
    </w:p>
    <w:p>
      <w:pPr>
        <w:ind w:left="720" w:right="0"/>
        <w:jc w:val="left"/>
      </w:pPr>
      <w:hyperlink r:id="rId21" w:history="1">
        <w:r>
          <w:rPr>
            <w:color w:val="0000EE"/>
            <w:u w:val="single" w:color="0000EE"/>
          </w:rPr>
          <w:t>National Women’s Health Week 2023: Common Digestive Issues In Women</w:t>
        </w:r>
      </w:hyperlink>
      <w:r>
        <w:t xml:space="preserve"> </w:t>
      </w:r>
    </w:p>
    <w:p>
      <w:pPr>
        <w:ind w:left="720" w:right="0"/>
        <w:jc w:val="left"/>
      </w:pPr>
      <w:hyperlink r:id="rId22" w:history="1">
        <w:r>
          <w:rPr>
            <w:color w:val="0000EE"/>
            <w:u w:val="single" w:color="0000EE"/>
          </w:rPr>
          <w:t xml:space="preserve">Gallery </w:t>
        </w:r>
      </w:hyperlink>
    </w:p>
    <w:p>
      <w:pPr>
        <w:pStyle w:val="Heading4"/>
        <w:keepNext w:val="0"/>
        <w:keepLines w:val="0"/>
        <w:spacing w:before="319" w:after="319"/>
        <w:ind w:left="720" w:right="0"/>
        <w:jc w:val="left"/>
        <w:rPr>
          <w:b/>
          <w:bCs/>
        </w:rPr>
      </w:pPr>
      <w:hyperlink r:id="rId21" w:history="1">
        <w:r>
          <w:rPr>
            <w:rFonts w:ascii="Times New Roman" w:eastAsia="Times New Roman" w:hAnsi="Times New Roman" w:cs="Times New Roman"/>
            <w:i w:val="0"/>
            <w:iCs w:val="0"/>
            <w:color w:val="0000EE"/>
            <w:u w:val="single" w:color="0000EE"/>
          </w:rPr>
          <w:t xml:space="preserve">National Women’s Health Week 2023: Common Digestive Issues In Women </w:t>
        </w:r>
      </w:hyperlink>
    </w:p>
    <w:p>
      <w:pPr>
        <w:spacing w:after="240"/>
        <w:ind w:left="720" w:right="0"/>
        <w:jc w:val="left"/>
      </w:pPr>
      <w:hyperlink r:id="rId11" w:history="1">
        <w:r>
          <w:rPr>
            <w:color w:val="0000EE"/>
            <w:u w:val="single" w:color="0000EE"/>
          </w:rPr>
          <w:t>Blog</w:t>
        </w:r>
      </w:hyperlink>
      <w:hyperlink r:id="rId21" w:history="1"/>
    </w:p>
    <w:p>
      <w:pPr>
        <w:pStyle w:val="Heading2"/>
        <w:keepNext w:val="0"/>
        <w:keepLines w:val="0"/>
        <w:spacing w:before="299" w:after="299"/>
        <w:ind w:left="0" w:right="0"/>
        <w:rPr>
          <w:b/>
          <w:bCs/>
          <w:sz w:val="36"/>
          <w:szCs w:val="36"/>
        </w:rPr>
      </w:pPr>
      <w:hyperlink r:id="rId21" w:history="1">
        <w:r>
          <w:rPr>
            <w:rFonts w:ascii="Times New Roman" w:eastAsia="Times New Roman" w:hAnsi="Times New Roman" w:cs="Times New Roman"/>
            <w:i w:val="0"/>
            <w:color w:val="0000EE"/>
            <w:u w:val="single" w:color="0000EE"/>
          </w:rPr>
          <w:t>National Women’s Health Week 2023: Common Digestive Issues In Women</w:t>
        </w:r>
      </w:hyperlink>
    </w:p>
    <w:p>
      <w:pPr>
        <w:spacing w:before="240" w:after="240"/>
        <w:ind w:left="0" w:right="0"/>
      </w:pPr>
      <w:r>
        <w:t>All adults can suffer from digestive issues. However, there are some conditions that are more common in women than in men. To recognize National Women’s Health Week happening this month from May 14 through May 20, we’re dedicating our May blog post to the common gastrointestinal (GI) issues faced [...]</w:t>
      </w:r>
    </w:p>
    <w:p>
      <w:pPr>
        <w:ind w:left="0" w:right="0"/>
      </w:pPr>
      <w:r>
        <w:t xml:space="preserve">By </w:t>
      </w:r>
      <w:hyperlink r:id="rId12" w:tooltip="Posts by RPadmin" w:history="1">
        <w:r>
          <w:rPr>
            <w:rStyle w:val="fn"/>
            <w:color w:val="0000EE"/>
            <w:u w:val="single" w:color="0000EE"/>
          </w:rPr>
          <w:t>RPadmin</w:t>
        </w:r>
      </w:hyperlink>
      <w:r>
        <w:rPr>
          <w:rStyle w:val="fusion-inline-sep"/>
        </w:rPr>
        <w:t>|</w:t>
      </w:r>
      <w:r>
        <w:rPr>
          <w:rStyle w:val="updated"/>
          <w:vanish/>
        </w:rPr>
        <w:t>2023-05-16T19:54:00+00:00</w:t>
      </w:r>
      <w:r>
        <w:t>May 16th, 2023</w:t>
      </w:r>
      <w:r>
        <w:rPr>
          <w:rStyle w:val="fusion-inline-sep"/>
        </w:rPr>
        <w:t>|</w:t>
      </w:r>
      <w:hyperlink r:id="rId11" w:history="1">
        <w:r>
          <w:rPr>
            <w:color w:val="0000EE"/>
            <w:u w:val="single" w:color="0000EE"/>
          </w:rPr>
          <w:t>Blog</w:t>
        </w:r>
      </w:hyperlink>
      <w:r>
        <w:rPr>
          <w:rStyle w:val="fusion-inline-sep"/>
        </w:rPr>
        <w:t>|</w:t>
      </w:r>
    </w:p>
    <w:p>
      <w:pPr>
        <w:ind w:left="0" w:right="0"/>
      </w:pPr>
      <w:hyperlink r:id="rId21" w:history="1">
        <w:r>
          <w:rPr>
            <w:color w:val="0000EE"/>
            <w:u w:val="single" w:color="0000EE"/>
          </w:rPr>
          <w:t>Read More</w:t>
        </w:r>
      </w:hyperlink>
    </w:p>
    <w:p>
      <w:pPr>
        <w:numPr>
          <w:ilvl w:val="0"/>
          <w:numId w:val="5"/>
        </w:numPr>
        <w:spacing w:before="240"/>
        <w:ind w:left="720" w:right="0" w:hanging="210"/>
        <w:jc w:val="left"/>
      </w:pPr>
      <w:r>
        <w:rPr>
          <w:strike w:val="0"/>
          <w:u w:val="none"/>
        </w:rPr>
        <w:drawing>
          <wp:inline>
            <wp:extent cx="3048000" cy="19050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23"/>
                    <a:stretch>
                      <a:fillRect/>
                    </a:stretch>
                  </pic:blipFill>
                  <pic:spPr>
                    <a:xfrm>
                      <a:off x="0" y="0"/>
                      <a:ext cx="3048000" cy="1905000"/>
                    </a:xfrm>
                    <a:prstGeom prst="rect">
                      <a:avLst/>
                    </a:prstGeom>
                  </pic:spPr>
                </pic:pic>
              </a:graphicData>
            </a:graphic>
          </wp:inline>
        </w:drawing>
      </w:r>
    </w:p>
    <w:p>
      <w:pPr>
        <w:ind w:left="720" w:right="0"/>
        <w:jc w:val="left"/>
      </w:pPr>
      <w:hyperlink r:id="rId24" w:history="1">
        <w:r>
          <w:rPr>
            <w:color w:val="0000EE"/>
            <w:u w:val="single" w:color="0000EE"/>
          </w:rPr>
          <w:t>IBS: What You Need To Know</w:t>
        </w:r>
      </w:hyperlink>
      <w:r>
        <w:t xml:space="preserve"> </w:t>
      </w:r>
    </w:p>
    <w:p>
      <w:pPr>
        <w:ind w:left="720" w:right="0"/>
        <w:jc w:val="left"/>
      </w:pPr>
      <w:hyperlink r:id="rId25" w:history="1">
        <w:r>
          <w:rPr>
            <w:color w:val="0000EE"/>
            <w:u w:val="single" w:color="0000EE"/>
          </w:rPr>
          <w:t xml:space="preserve">Gallery </w:t>
        </w:r>
      </w:hyperlink>
    </w:p>
    <w:p>
      <w:pPr>
        <w:pStyle w:val="Heading4"/>
        <w:keepNext w:val="0"/>
        <w:keepLines w:val="0"/>
        <w:spacing w:before="319" w:after="319"/>
        <w:ind w:left="720" w:right="0"/>
        <w:jc w:val="left"/>
        <w:rPr>
          <w:b/>
          <w:bCs/>
        </w:rPr>
      </w:pPr>
      <w:hyperlink r:id="rId24" w:history="1">
        <w:r>
          <w:rPr>
            <w:rFonts w:ascii="Times New Roman" w:eastAsia="Times New Roman" w:hAnsi="Times New Roman" w:cs="Times New Roman"/>
            <w:i w:val="0"/>
            <w:iCs w:val="0"/>
            <w:color w:val="0000EE"/>
            <w:u w:val="single" w:color="0000EE"/>
          </w:rPr>
          <w:t xml:space="preserve">IBS: What You Need To Know </w:t>
        </w:r>
      </w:hyperlink>
    </w:p>
    <w:p>
      <w:pPr>
        <w:spacing w:after="240"/>
        <w:ind w:left="720" w:right="0"/>
        <w:jc w:val="left"/>
      </w:pPr>
      <w:hyperlink r:id="rId11" w:history="1">
        <w:r>
          <w:rPr>
            <w:color w:val="0000EE"/>
            <w:u w:val="single" w:color="0000EE"/>
          </w:rPr>
          <w:t>Blog</w:t>
        </w:r>
      </w:hyperlink>
      <w:hyperlink r:id="rId24" w:history="1"/>
    </w:p>
    <w:p>
      <w:pPr>
        <w:pStyle w:val="Heading2"/>
        <w:keepNext w:val="0"/>
        <w:keepLines w:val="0"/>
        <w:spacing w:before="299" w:after="299"/>
        <w:ind w:left="0" w:right="0"/>
        <w:rPr>
          <w:b/>
          <w:bCs/>
          <w:sz w:val="36"/>
          <w:szCs w:val="36"/>
        </w:rPr>
      </w:pPr>
      <w:hyperlink r:id="rId24" w:history="1">
        <w:r>
          <w:rPr>
            <w:rFonts w:ascii="Times New Roman" w:eastAsia="Times New Roman" w:hAnsi="Times New Roman" w:cs="Times New Roman"/>
            <w:i w:val="0"/>
            <w:color w:val="0000EE"/>
            <w:u w:val="single" w:color="0000EE"/>
          </w:rPr>
          <w:t>IBS: What You Need To Know</w:t>
        </w:r>
      </w:hyperlink>
    </w:p>
    <w:p>
      <w:pPr>
        <w:spacing w:before="240" w:after="240"/>
        <w:ind w:left="0" w:right="0"/>
      </w:pPr>
      <w:r>
        <w:t>Irritable bowel syndrome (IBS) is one of the most common gastrointestinal disorders affecting American adults. According to the American College of Gastroenterology, IBS affects 10% to 15% of the population. The condition can greatly reduce the quality of life for many sufferers, especially if it goes untreated.IBS is a functional [...]</w:t>
      </w:r>
    </w:p>
    <w:p>
      <w:pPr>
        <w:ind w:left="0" w:right="0"/>
      </w:pPr>
      <w:r>
        <w:t xml:space="preserve">By </w:t>
      </w:r>
      <w:hyperlink r:id="rId12" w:tooltip="Posts by RPadmin" w:history="1">
        <w:r>
          <w:rPr>
            <w:rStyle w:val="fn"/>
            <w:color w:val="0000EE"/>
            <w:u w:val="single" w:color="0000EE"/>
          </w:rPr>
          <w:t>RPadmin</w:t>
        </w:r>
      </w:hyperlink>
      <w:r>
        <w:rPr>
          <w:rStyle w:val="fusion-inline-sep"/>
        </w:rPr>
        <w:t>|</w:t>
      </w:r>
      <w:r>
        <w:rPr>
          <w:rStyle w:val="updated"/>
          <w:vanish/>
        </w:rPr>
        <w:t>2023-04-19T21:00:44+00:00</w:t>
      </w:r>
      <w:r>
        <w:t>April 19th, 2023</w:t>
      </w:r>
      <w:r>
        <w:rPr>
          <w:rStyle w:val="fusion-inline-sep"/>
        </w:rPr>
        <w:t>|</w:t>
      </w:r>
      <w:hyperlink r:id="rId11" w:history="1">
        <w:r>
          <w:rPr>
            <w:color w:val="0000EE"/>
            <w:u w:val="single" w:color="0000EE"/>
          </w:rPr>
          <w:t>Blog</w:t>
        </w:r>
      </w:hyperlink>
      <w:r>
        <w:rPr>
          <w:rStyle w:val="fusion-inline-sep"/>
        </w:rPr>
        <w:t>|</w:t>
      </w:r>
    </w:p>
    <w:p>
      <w:pPr>
        <w:ind w:left="0" w:right="0"/>
      </w:pPr>
      <w:hyperlink r:id="rId24" w:history="1">
        <w:r>
          <w:rPr>
            <w:color w:val="0000EE"/>
            <w:u w:val="single" w:color="0000EE"/>
          </w:rPr>
          <w:t>Read More</w:t>
        </w:r>
      </w:hyperlink>
    </w:p>
    <w:p>
      <w:pPr>
        <w:spacing w:after="300"/>
        <w:ind w:left="0" w:right="0"/>
      </w:pPr>
      <w:r>
        <w:rPr>
          <w:rStyle w:val="current"/>
        </w:rPr>
        <w:t>1</w:t>
      </w:r>
      <w:hyperlink r:id="rId26" w:history="1">
        <w:r>
          <w:rPr>
            <w:color w:val="0000EE"/>
            <w:u w:val="single" w:color="0000EE"/>
          </w:rPr>
          <w:t>2</w:t>
        </w:r>
      </w:hyperlink>
      <w:hyperlink r:id="rId26" w:history="1">
        <w:r>
          <w:rPr>
            <w:rStyle w:val="page-text"/>
            <w:color w:val="0000EE"/>
            <w:u w:val="single" w:color="0000EE"/>
          </w:rPr>
          <w:t>Next</w:t>
        </w:r>
      </w:hyperlink>
    </w:p>
    <w:p>
      <w:pPr>
        <w:pStyle w:val="fusion-widget-area-1widgetheadingh4"/>
        <w:spacing w:before="319" w:after="319"/>
        <w:ind w:left="0" w:right="0"/>
        <w:outlineLvl w:val="3"/>
        <w:rPr>
          <w:b/>
          <w:bCs/>
          <w:color w:val="0C4DA2"/>
        </w:rPr>
      </w:pPr>
      <w:r>
        <w:rPr>
          <w:b/>
          <w:bCs/>
        </w:rPr>
        <w:t>Search Posts</w:t>
      </w:r>
    </w:p>
    <w:p>
      <w:pPr>
        <w:ind w:left="0" w:right="0"/>
      </w:pPr>
      <w:r>
        <w:rPr>
          <w:strike w:val="0"/>
          <w:u w:val="none"/>
        </w:rPr>
        <w:drawing>
          <wp:inline>
            <wp:extent cx="215873" cy="215873"/>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27">
                      <a:extLst>
                        <a:ext uri="{96DAC541-7B7A-43D3-8B79-37D633B846F1}">
                          <asvg:svgBlip xmlns:asvg="http://schemas.microsoft.com/office/drawing/2016/SVG/main" r:embed="rId28"/>
                        </a:ext>
                      </a:extLst>
                    </a:blip>
                    <a:stretch>
                      <a:fillRect/>
                    </a:stretch>
                  </pic:blipFill>
                  <pic:spPr>
                    <a:xfrm>
                      <a:off x="0" y="0"/>
                      <a:ext cx="215873" cy="215873"/>
                    </a:xfrm>
                    <a:prstGeom prst="rect">
                      <a:avLst/>
                    </a:prstGeom>
                  </pic:spPr>
                </pic:pic>
              </a:graphicData>
            </a:graphic>
          </wp:inline>
        </w:drawing>
      </w:r>
    </w:p>
    <w:p>
      <w:pPr>
        <w:ind w:left="0" w:right="0"/>
        <w:rPr>
          <w:rFonts w:ascii="Arial" w:eastAsia="Arial" w:hAnsi="Arial" w:cs="Arial"/>
          <w:sz w:val="24"/>
          <w:szCs w:val="24"/>
        </w:rPr>
      </w:pPr>
      <w:r>
        <w:rPr>
          <w:rFonts w:ascii="Arial" w:eastAsia="Arial" w:hAnsi="Arial" w:cs="Arial"/>
          <w:sz w:val="24"/>
          <w:szCs w:val="24"/>
        </w:rPr>
        <w:fldChar w:fldCharType="begin">
          <w:ffData>
            <w:name w:val="phrase"/>
            <w:enabled/>
            <w:calcOnExit w:val="0"/>
            <w:textInput/>
          </w:ffData>
        </w:fldChar>
      </w:r>
      <w:r>
        <w:rPr>
          <w:rFonts w:ascii="Arial" w:eastAsia="Arial" w:hAnsi="Arial" w:cs="Arial"/>
          <w:sz w:val="24"/>
          <w:szCs w:val="24"/>
        </w:rPr>
        <w:instrText xml:space="preserve"> FORMTEXT </w:instrText>
      </w:r>
      <w:r>
        <w:rPr>
          <w:rFonts w:ascii="Arial" w:eastAsia="Arial" w:hAnsi="Arial" w:cs="Arial"/>
          <w:sz w:val="24"/>
          <w:szCs w:val="24"/>
        </w:rPr>
        <w:fldChar w:fldCharType="separate"/>
      </w:r>
      <w:r>
        <w:rPr>
          <w:rFonts w:ascii="Arial" w:eastAsia="Arial" w:hAnsi="Arial" w:cs="Arial"/>
          <w:sz w:val="24"/>
          <w:szCs w:val="24"/>
        </w:rPr>
        <w:t> </w:t>
      </w:r>
      <w:r>
        <w:rPr>
          <w:rFonts w:ascii="Arial" w:eastAsia="Arial" w:hAnsi="Arial" w:cs="Arial"/>
          <w:sz w:val="24"/>
          <w:szCs w:val="24"/>
        </w:rPr>
        <w:t> </w:t>
      </w:r>
      <w:r>
        <w:rPr>
          <w:rFonts w:ascii="Arial" w:eastAsia="Arial" w:hAnsi="Arial" w:cs="Arial"/>
          <w:sz w:val="24"/>
          <w:szCs w:val="24"/>
        </w:rPr>
        <w:t> </w:t>
      </w:r>
      <w:r>
        <w:rPr>
          <w:rFonts w:ascii="Arial" w:eastAsia="Arial" w:hAnsi="Arial" w:cs="Arial"/>
          <w:sz w:val="24"/>
          <w:szCs w:val="24"/>
        </w:rPr>
        <w:t> </w:t>
      </w:r>
      <w:r>
        <w:rPr>
          <w:rFonts w:ascii="Arial" w:eastAsia="Arial" w:hAnsi="Arial" w:cs="Arial"/>
          <w:sz w:val="24"/>
          <w:szCs w:val="24"/>
        </w:rPr>
        <w:t> </w:t>
      </w:r>
      <w:r>
        <w:rPr>
          <w:rFonts w:ascii="Arial" w:eastAsia="Arial" w:hAnsi="Arial" w:cs="Arial"/>
          <w:sz w:val="24"/>
          <w:szCs w:val="24"/>
        </w:rPr>
        <w:fldChar w:fldCharType="end"/>
      </w:r>
      <w:r>
        <w:t xml:space="preserve"> </w:t>
      </w:r>
      <w:r>
        <w:rPr>
          <w:rFonts w:ascii="Arial" w:eastAsia="Arial" w:hAnsi="Arial" w:cs="Arial"/>
          <w:sz w:val="24"/>
          <w:szCs w:val="24"/>
        </w:rPr>
        <w:fldChar w:fldCharType="begin">
          <w:ffData>
            <w:name w:val="phrase"/>
            <w:enabled w:val="0"/>
            <w:calcOnExit w:val="0"/>
            <w:textInput/>
          </w:ffData>
        </w:fldChar>
      </w:r>
      <w:bookmarkStart w:id="0" w:name="phrase"/>
      <w:r>
        <w:rPr>
          <w:rFonts w:ascii="Arial" w:eastAsia="Arial" w:hAnsi="Arial" w:cs="Arial"/>
          <w:sz w:val="24"/>
          <w:szCs w:val="24"/>
        </w:rPr>
        <w:instrText xml:space="preserve"> FORMTEXT </w:instrText>
      </w:r>
      <w:r>
        <w:rPr>
          <w:rFonts w:ascii="Arial" w:eastAsia="Arial" w:hAnsi="Arial" w:cs="Arial"/>
          <w:sz w:val="24"/>
          <w:szCs w:val="24"/>
        </w:rPr>
        <w:fldChar w:fldCharType="separate"/>
      </w:r>
      <w:r>
        <w:rPr>
          <w:rFonts w:ascii="Arial" w:eastAsia="Arial" w:hAnsi="Arial" w:cs="Arial"/>
          <w:sz w:val="24"/>
          <w:szCs w:val="24"/>
        </w:rPr>
        <w:t> </w:t>
      </w:r>
      <w:r>
        <w:rPr>
          <w:rFonts w:ascii="Arial" w:eastAsia="Arial" w:hAnsi="Arial" w:cs="Arial"/>
          <w:sz w:val="24"/>
          <w:szCs w:val="24"/>
        </w:rPr>
        <w:t> </w:t>
      </w:r>
      <w:r>
        <w:rPr>
          <w:rFonts w:ascii="Arial" w:eastAsia="Arial" w:hAnsi="Arial" w:cs="Arial"/>
          <w:sz w:val="24"/>
          <w:szCs w:val="24"/>
        </w:rPr>
        <w:t> </w:t>
      </w:r>
      <w:r>
        <w:rPr>
          <w:rFonts w:ascii="Arial" w:eastAsia="Arial" w:hAnsi="Arial" w:cs="Arial"/>
          <w:sz w:val="24"/>
          <w:szCs w:val="24"/>
        </w:rPr>
        <w:t> </w:t>
      </w:r>
      <w:r>
        <w:rPr>
          <w:rFonts w:ascii="Arial" w:eastAsia="Arial" w:hAnsi="Arial" w:cs="Arial"/>
          <w:sz w:val="24"/>
          <w:szCs w:val="24"/>
        </w:rPr>
        <w:t> </w:t>
      </w:r>
      <w:r>
        <w:rPr>
          <w:rFonts w:ascii="Arial" w:eastAsia="Arial" w:hAnsi="Arial" w:cs="Arial"/>
          <w:sz w:val="24"/>
          <w:szCs w:val="24"/>
        </w:rPr>
        <w:fldChar w:fldCharType="end"/>
      </w:r>
      <w:bookmarkEnd w:id="0"/>
      <w:r>
        <w:t xml:space="preserve"> </w:t>
      </w:r>
    </w:p>
    <w:p>
      <w:pPr>
        <w:ind w:left="0" w:right="0"/>
      </w:pPr>
      <w:r>
        <w:rPr>
          <w:strike w:val="0"/>
          <w:u w:val="none"/>
        </w:rPr>
        <w:drawing>
          <wp:inline>
            <wp:extent cx="114286" cy="114286"/>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29">
                      <a:extLst>
                        <a:ext uri="{96DAC541-7B7A-43D3-8B79-37D633B846F1}">
                          <asvg:svgBlip xmlns:asvg="http://schemas.microsoft.com/office/drawing/2016/SVG/main" r:embed="rId30"/>
                        </a:ext>
                      </a:extLst>
                    </a:blip>
                    <a:stretch>
                      <a:fillRect/>
                    </a:stretch>
                  </pic:blipFill>
                  <pic:spPr>
                    <a:xfrm>
                      <a:off x="0" y="0"/>
                      <a:ext cx="114286" cy="114286"/>
                    </a:xfrm>
                    <a:prstGeom prst="rect">
                      <a:avLst/>
                    </a:prstGeom>
                  </pic:spPr>
                </pic:pic>
              </a:graphicData>
            </a:graphic>
          </wp:inline>
        </w:drawing>
      </w:r>
    </w:p>
    <w:p>
      <w:pPr>
        <w:ind w:left="0" w:right="0"/>
        <w:rPr>
          <w:vanish/>
        </w:rPr>
      </w:pPr>
      <w:r>
        <w:rPr>
          <w:vanish/>
        </w:rPr>
        <w:t>Generic selectors</w:t>
      </w:r>
      <w:r>
        <w:t xml:space="preserve"> </w:t>
      </w:r>
    </w:p>
    <w:p>
      <w:pPr>
        <w:ind w:left="0" w:right="0"/>
      </w:pPr>
      <w:r>
        <w:fldChar w:fldCharType="begin">
          <w:ffData>
            <w:name w:val="asl_gen[]"/>
            <w:enabled/>
            <w:calcOnExit w:val="0"/>
            <w:checkBox>
              <w:size w:val="24"/>
              <w:default w:val="0"/>
              <w:checked w:val="0"/>
            </w:checkBox>
          </w:ffData>
        </w:fldChar>
      </w:r>
      <w:r>
        <w:instrText xml:space="preserve"> FORMCHECKBOX </w:instrText>
      </w:r>
      <w:r>
        <w:fldChar w:fldCharType="end"/>
      </w:r>
      <w:r>
        <w:t>Exact matches only</w:t>
      </w:r>
    </w:p>
    <w:p>
      <w:pPr>
        <w:ind w:left="0" w:right="0"/>
      </w:pPr>
      <w:r>
        <w:t xml:space="preserve">Exact matches only </w:t>
      </w:r>
    </w:p>
    <w:p>
      <w:pPr>
        <w:ind w:left="0" w:right="0"/>
      </w:pPr>
      <w:r>
        <w:fldChar w:fldCharType="begin">
          <w:ffData>
            <w:name w:val="asl_gen[]"/>
            <w:enabled/>
            <w:calcOnExit w:val="0"/>
            <w:checkBox>
              <w:size w:val="24"/>
              <w:default w:val="1"/>
              <w:checked w:val="1"/>
            </w:checkBox>
          </w:ffData>
        </w:fldChar>
      </w:r>
      <w:r>
        <w:instrText xml:space="preserve"> FORMCHECKBOX </w:instrText>
      </w:r>
      <w:r>
        <w:fldChar w:fldCharType="end"/>
      </w:r>
      <w:r>
        <w:t>Search in title</w:t>
      </w:r>
    </w:p>
    <w:p>
      <w:pPr>
        <w:ind w:left="0" w:right="0"/>
      </w:pPr>
      <w:r>
        <w:t xml:space="preserve">Search in title </w:t>
      </w:r>
    </w:p>
    <w:p>
      <w:pPr>
        <w:ind w:left="0" w:right="0"/>
      </w:pPr>
      <w:r>
        <w:fldChar w:fldCharType="begin">
          <w:ffData>
            <w:name w:val="asl_gen[]"/>
            <w:enabled/>
            <w:calcOnExit w:val="0"/>
            <w:checkBox>
              <w:size w:val="24"/>
              <w:default w:val="1"/>
              <w:checked w:val="1"/>
            </w:checkBox>
          </w:ffData>
        </w:fldChar>
      </w:r>
      <w:r>
        <w:instrText xml:space="preserve"> FORMCHECKBOX </w:instrText>
      </w:r>
      <w:r>
        <w:fldChar w:fldCharType="end"/>
      </w:r>
      <w:r>
        <w:t>Search in content</w:t>
      </w:r>
    </w:p>
    <w:p>
      <w:pPr>
        <w:ind w:left="0" w:right="0"/>
      </w:pPr>
      <w:r>
        <w:t xml:space="preserve">Search in content </w:t>
      </w:r>
    </w:p>
    <w:p>
      <w:pPr>
        <w:ind w:left="0" w:right="0"/>
      </w:pPr>
      <w:r>
        <w:fldChar w:fldCharType="begin">
          <w:ffData>
            <w:name w:val="asl_gen[]"/>
            <w:enabled/>
            <w:calcOnExit w:val="0"/>
            <w:checkBox>
              <w:size w:val="24"/>
              <w:default w:val="1"/>
              <w:checked w:val="1"/>
            </w:checkBox>
          </w:ffData>
        </w:fldChar>
      </w:r>
      <w:bookmarkStart w:id="1" w:name="asl_gen[]"/>
      <w:r>
        <w:instrText xml:space="preserve"> FORMCHECKBOX </w:instrText>
      </w:r>
      <w:r>
        <w:fldChar w:fldCharType="end"/>
      </w:r>
      <w:bookmarkEnd w:id="1"/>
      <w:r>
        <w:t>Search in excerpt</w:t>
      </w:r>
    </w:p>
    <w:p>
      <w:pPr>
        <w:ind w:left="0" w:right="0"/>
        <w:rPr>
          <w:vanish/>
        </w:rPr>
      </w:pPr>
      <w:r>
        <w:rPr>
          <w:vanish/>
        </w:rPr>
        <w:t>Post Type Selectors</w:t>
      </w:r>
      <w:r>
        <w:t xml:space="preserve"> </w:t>
      </w:r>
    </w:p>
    <w:p>
      <w:pPr>
        <w:ind w:left="0" w:right="0"/>
      </w:pPr>
      <w:r>
        <w:fldChar w:fldCharType="begin">
          <w:ffData>
            <w:name w:val="customset[]"/>
            <w:enabled/>
            <w:calcOnExit w:val="0"/>
            <w:checkBox>
              <w:size w:val="24"/>
              <w:default w:val="1"/>
              <w:checked w:val="1"/>
            </w:checkBox>
          </w:ffData>
        </w:fldChar>
      </w:r>
      <w:bookmarkStart w:id="2" w:name="customset[]"/>
      <w:r>
        <w:instrText xml:space="preserve"> FORMCHECKBOX </w:instrText>
      </w:r>
      <w:r>
        <w:fldChar w:fldCharType="end"/>
      </w:r>
      <w:bookmarkEnd w:id="2"/>
      <w:r>
        <w:t>Hidden</w:t>
      </w:r>
    </w:p>
    <w:p>
      <w:pPr>
        <w:pStyle w:val="fusion-widget-area-1widgetheadingh4"/>
        <w:spacing w:before="319" w:after="319"/>
        <w:ind w:left="0" w:right="0"/>
        <w:outlineLvl w:val="3"/>
        <w:rPr>
          <w:b/>
          <w:bCs/>
          <w:color w:val="0C4DA2"/>
        </w:rPr>
      </w:pPr>
      <w:r>
        <w:rPr>
          <w:b/>
          <w:bCs/>
        </w:rPr>
        <w:t>Recent Posts</w:t>
      </w:r>
    </w:p>
    <w:p>
      <w:pPr>
        <w:numPr>
          <w:ilvl w:val="0"/>
          <w:numId w:val="6"/>
        </w:numPr>
        <w:spacing w:before="240"/>
        <w:ind w:left="720" w:right="0" w:hanging="210"/>
        <w:jc w:val="left"/>
      </w:pPr>
      <w:hyperlink r:id="rId9" w:history="1">
        <w:r>
          <w:rPr>
            <w:color w:val="0000EE"/>
            <w:u w:val="single" w:color="0000EE"/>
          </w:rPr>
          <w:t>The Louisiana Research Center</w:t>
        </w:r>
      </w:hyperlink>
    </w:p>
    <w:p>
      <w:pPr>
        <w:numPr>
          <w:ilvl w:val="0"/>
          <w:numId w:val="6"/>
        </w:numPr>
        <w:ind w:left="720" w:right="0" w:hanging="210"/>
        <w:jc w:val="left"/>
      </w:pPr>
      <w:hyperlink r:id="rId14" w:history="1">
        <w:r>
          <w:rPr>
            <w:color w:val="0000EE"/>
            <w:u w:val="single" w:color="0000EE"/>
          </w:rPr>
          <w:t>Summer Heat and Digestive Health</w:t>
        </w:r>
      </w:hyperlink>
    </w:p>
    <w:p>
      <w:pPr>
        <w:numPr>
          <w:ilvl w:val="0"/>
          <w:numId w:val="6"/>
        </w:numPr>
        <w:ind w:left="720" w:right="0" w:hanging="210"/>
        <w:jc w:val="left"/>
      </w:pPr>
      <w:hyperlink r:id="rId17" w:history="1">
        <w:r>
          <w:rPr>
            <w:color w:val="0000EE"/>
            <w:u w:val="single" w:color="0000EE"/>
          </w:rPr>
          <w:t>Tips For Taming Excessive Gas</w:t>
        </w:r>
      </w:hyperlink>
    </w:p>
    <w:p>
      <w:pPr>
        <w:numPr>
          <w:ilvl w:val="0"/>
          <w:numId w:val="6"/>
        </w:numPr>
        <w:ind w:left="720" w:right="0" w:hanging="210"/>
        <w:jc w:val="left"/>
      </w:pPr>
      <w:hyperlink r:id="rId21" w:history="1">
        <w:r>
          <w:rPr>
            <w:color w:val="0000EE"/>
            <w:u w:val="single" w:color="0000EE"/>
          </w:rPr>
          <w:t>National Women’s Health Week 2023: Common Digestive Issues In Women</w:t>
        </w:r>
      </w:hyperlink>
    </w:p>
    <w:p>
      <w:pPr>
        <w:numPr>
          <w:ilvl w:val="0"/>
          <w:numId w:val="6"/>
        </w:numPr>
        <w:spacing w:after="240"/>
        <w:ind w:left="720" w:right="0" w:hanging="210"/>
        <w:jc w:val="left"/>
      </w:pPr>
      <w:hyperlink r:id="rId24" w:history="1">
        <w:r>
          <w:rPr>
            <w:color w:val="0000EE"/>
            <w:u w:val="single" w:color="0000EE"/>
          </w:rPr>
          <w:t>IBS: What You Need To Know</w:t>
        </w:r>
      </w:hyperlink>
    </w:p>
    <w:p>
      <w:pPr>
        <w:pStyle w:val="fusion-widget-area-1widgetheadingh4"/>
        <w:spacing w:before="319" w:after="319"/>
        <w:ind w:left="0" w:right="0"/>
        <w:outlineLvl w:val="3"/>
        <w:rPr>
          <w:b/>
          <w:bCs/>
          <w:color w:val="0C4DA2"/>
        </w:rPr>
      </w:pPr>
      <w:r>
        <w:rPr>
          <w:b/>
          <w:bCs/>
        </w:rPr>
        <w:t>Categories</w:t>
      </w:r>
    </w:p>
    <w:p>
      <w:pPr>
        <w:spacing w:after="300"/>
        <w:ind w:left="0" w:right="0"/>
        <w:rPr>
          <w:rFonts w:ascii="Arial" w:eastAsia="Arial" w:hAnsi="Arial" w:cs="Arial"/>
          <w:sz w:val="24"/>
          <w:szCs w:val="24"/>
        </w:rPr>
      </w:pPr>
      <w:r>
        <w:t>Categories</w:t>
      </w:r>
      <w:r>
        <w:rPr>
          <w:rFonts w:ascii="Arial" w:eastAsia="Arial" w:hAnsi="Arial" w:cs="Arial"/>
        </w:rPr>
        <w:t xml:space="preserve"> </w:t>
      </w:r>
      <w:r>
        <w:rPr>
          <w:rFonts w:ascii="Arial" w:eastAsia="Arial" w:hAnsi="Arial" w:cs="Arial"/>
          <w:sz w:val="24"/>
          <w:szCs w:val="24"/>
        </w:rPr>
        <w:fldChar w:fldCharType="begin">
          <w:ffData>
            <w:name w:val="cat"/>
            <w:enabled/>
            <w:calcOnExit w:val="0"/>
            <w:ddList>
              <w:result w:val="0"/>
              <w:listEntry w:val="Select Category"/>
              <w:listEntry w:val="Blog"/>
            </w:ddList>
          </w:ffData>
        </w:fldChar>
      </w:r>
      <w:bookmarkStart w:id="3" w:name="cat"/>
      <w:r>
        <w:rPr>
          <w:rFonts w:ascii="Arial" w:eastAsia="Arial" w:hAnsi="Arial" w:cs="Arial"/>
          <w:sz w:val="24"/>
          <w:szCs w:val="24"/>
        </w:rPr>
        <w:instrText xml:space="preserve"> FORMDROPDOWN </w:instrText>
      </w:r>
      <w:r>
        <w:rPr>
          <w:rFonts w:ascii="Arial" w:eastAsia="Arial" w:hAnsi="Arial" w:cs="Arial"/>
          <w:sz w:val="24"/>
          <w:szCs w:val="24"/>
        </w:rPr>
        <w:fldChar w:fldCharType="end"/>
      </w:r>
      <w:bookmarkEnd w:id="3"/>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hero-slider-1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right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yes_without_bar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none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r>
              <w:t>Blog</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5670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vcard">
    <w:name w:val="vcard"/>
    <w:basedOn w:val="DefaultParagraphFont"/>
  </w:style>
  <w:style w:type="character" w:customStyle="1" w:styleId="fn">
    <w:name w:val="fn"/>
    <w:basedOn w:val="DefaultParagraphFont"/>
  </w:style>
  <w:style w:type="character" w:customStyle="1" w:styleId="fusion-inline-sep">
    <w:name w:val="fusion-inline-sep"/>
    <w:basedOn w:val="DefaultParagraphFont"/>
  </w:style>
  <w:style w:type="character" w:customStyle="1" w:styleId="updated">
    <w:name w:val="updated"/>
    <w:basedOn w:val="DefaultParagraphFont"/>
  </w:style>
  <w:style w:type="character" w:customStyle="1" w:styleId="current">
    <w:name w:val="current"/>
    <w:basedOn w:val="DefaultParagraphFont"/>
  </w:style>
  <w:style w:type="character" w:customStyle="1" w:styleId="page-text">
    <w:name w:val="page-text"/>
    <w:basedOn w:val="DefaultParagraphFont"/>
  </w:style>
  <w:style w:type="character" w:customStyle="1" w:styleId="page-next">
    <w:name w:val="page-next"/>
    <w:basedOn w:val="DefaultParagraphFont"/>
  </w:style>
  <w:style w:type="paragraph" w:customStyle="1" w:styleId="fusion-widget-area-1">
    <w:name w:val="fusion-widget-area-1"/>
    <w:basedOn w:val="Normal"/>
    <w:pPr>
      <w:pBdr>
        <w:top w:val="none" w:sz="0" w:space="0" w:color="auto"/>
        <w:left w:val="none" w:sz="0" w:space="0" w:color="auto"/>
        <w:bottom w:val="none" w:sz="0" w:space="0" w:color="auto"/>
        <w:right w:val="none" w:sz="0" w:space="0" w:color="auto"/>
      </w:pBdr>
    </w:pPr>
  </w:style>
  <w:style w:type="paragraph" w:customStyle="1" w:styleId="fusion-widget-area-1widgetheadingh4">
    <w:name w:val="fusion-widget-area-1_widget_heading_h4"/>
    <w:basedOn w:val="Normal"/>
    <w:rPr>
      <w:color w:val="0C4DA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gis.md/wp-content/uploads/2023/08/23-GIS-00458-August-Blog-Graphic-P2-320x200-1.jpg" TargetMode="External" /><Relationship Id="rId11" Type="http://schemas.openxmlformats.org/officeDocument/2006/relationships/hyperlink" Target="https://gis.md/category/blog/" TargetMode="External" /><Relationship Id="rId12" Type="http://schemas.openxmlformats.org/officeDocument/2006/relationships/hyperlink" Target="https://gis.md/author/rpadmin/" TargetMode="External" /><Relationship Id="rId13" Type="http://schemas.openxmlformats.org/officeDocument/2006/relationships/image" Target="media/image2.jpeg" /><Relationship Id="rId14" Type="http://schemas.openxmlformats.org/officeDocument/2006/relationships/hyperlink" Target="https://gis.md/summer-heat-and-digestive-health/" TargetMode="External" /><Relationship Id="rId15" Type="http://schemas.openxmlformats.org/officeDocument/2006/relationships/hyperlink" Target="https://gis.md/wp-content/uploads/2023/07/23-GIS-00442-June-Blog-Graphics-P5-320x200-1.jpg" TargetMode="External" /><Relationship Id="rId16" Type="http://schemas.openxmlformats.org/officeDocument/2006/relationships/image" Target="media/image3.jpeg" /><Relationship Id="rId17" Type="http://schemas.openxmlformats.org/officeDocument/2006/relationships/hyperlink" Target="https://gis.md/tips-for-taming-excessive-gas/" TargetMode="External" /><Relationship Id="rId18" Type="http://schemas.openxmlformats.org/officeDocument/2006/relationships/hyperlink" Target="https://gis.md/wp-content/uploads/2023/06/23-GIS-00442-June-Blog-Graphics-P4-320x200-1.jpg" TargetMode="External" /><Relationship Id="rId19" Type="http://schemas.openxmlformats.org/officeDocument/2006/relationships/hyperlink" Target="https://gis.md/author/305admin/" TargetMode="External" /><Relationship Id="rId2" Type="http://schemas.openxmlformats.org/officeDocument/2006/relationships/webSettings" Target="webSettings.xml" /><Relationship Id="rId20" Type="http://schemas.openxmlformats.org/officeDocument/2006/relationships/image" Target="media/image4.jpeg" /><Relationship Id="rId21" Type="http://schemas.openxmlformats.org/officeDocument/2006/relationships/hyperlink" Target="https://gis.md/common-digestive-issues-in-women/" TargetMode="External" /><Relationship Id="rId22" Type="http://schemas.openxmlformats.org/officeDocument/2006/relationships/hyperlink" Target="https://gis.md/wp-content/uploads/2023/05/23-GIS-0433-May-Blog-Graphics-P3-320x200-1.jpg" TargetMode="External" /><Relationship Id="rId23" Type="http://schemas.openxmlformats.org/officeDocument/2006/relationships/image" Target="media/image5.jpeg" /><Relationship Id="rId24" Type="http://schemas.openxmlformats.org/officeDocument/2006/relationships/hyperlink" Target="https://gis.md/ibs-what-you-need-to-know/" TargetMode="External" /><Relationship Id="rId25" Type="http://schemas.openxmlformats.org/officeDocument/2006/relationships/hyperlink" Target="https://gis.md/wp-content/uploads/2023/04/23-GIS-0428-April-Blog-Graphics-P2-320x200-1.jpg" TargetMode="External" /><Relationship Id="rId26" Type="http://schemas.openxmlformats.org/officeDocument/2006/relationships/hyperlink" Target="https://gis.md/wp-admin/edit.php?s&amp;post_status=all&amp;post_type=page&amp;_wpnonce=174ce94961&amp;_wp_http_referer=%2Fwp-admin%2Fedit.php%3Fpost_type%3Dpage&amp;action=AsposeDocExporter_export&amp;m=0&amp;seo_filter&amp;readability_filter&amp;post%5B0%5D=14&amp;post%5B1%5D=909&amp;post%5B2%5D=1341&amp;post%5B3%5D=786&amp;post%5B4%5D=2002&amp;post%5B5%5D=7308&amp;post%5B6%5D=3101&amp;post%5B7%5D=2647&amp;post%5B8%5D=2373&amp;post%5B9%5D=60&amp;post%5B10%5D=27&amp;post%5B11%5D=4281&amp;post%5B12%5D=3945&amp;post%5B13%5D=1628&amp;post%5B14%5D=4904&amp;post%5B15%5D=7147&amp;post%5B16%5D=4900&amp;post%5B17%5D=6560&amp;post%5B18%5D=4814&amp;post%5B19%5D=21&amp;action2=AsposeDocExporter_export&amp;paged=2" TargetMode="External" /><Relationship Id="rId27" Type="http://schemas.openxmlformats.org/officeDocument/2006/relationships/image" Target="media/image6.png" /><Relationship Id="rId28" Type="http://schemas.openxmlformats.org/officeDocument/2006/relationships/image" Target="media/image7.svg" /><Relationship Id="rId29" Type="http://schemas.openxmlformats.org/officeDocument/2006/relationships/image" Target="media/image8.png" /><Relationship Id="rId3" Type="http://schemas.openxmlformats.org/officeDocument/2006/relationships/fontTable" Target="fontTable.xml" /><Relationship Id="rId30" Type="http://schemas.openxmlformats.org/officeDocument/2006/relationships/image" Target="media/image9.svg" /><Relationship Id="rId31" Type="http://schemas.openxmlformats.org/officeDocument/2006/relationships/theme" Target="theme/theme1.xm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hyperlink" Target="https://gis.md/the-louisiana-research-center/"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Blog</dc:title>
  <cp:revision>0</cp:revision>
</cp:coreProperties>
</file>