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Careers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2019-03-28 16:28:57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pBdr>
          <w:top w:val="none" w:sz="0" w:space="0" w:color="auto"/>
          <w:left w:val="none" w:sz="0" w:space="22" w:color="auto"/>
          <w:bottom w:val="none" w:sz="0" w:space="0" w:color="auto"/>
          <w:right w:val="none" w:sz="0" w:space="22" w:color="auto"/>
        </w:pBdr>
        <w:spacing w:before="448" w:after="448"/>
        <w:ind w:left="450" w:right="450"/>
        <w:rPr>
          <w:b/>
          <w:bCs/>
          <w:color w:val="0C4DA2"/>
          <w:sz w:val="54"/>
          <w:szCs w:val="54"/>
        </w:rPr>
      </w:pPr>
      <w:r>
        <w:rPr>
          <w:rFonts w:ascii="Times New Roman" w:eastAsia="Times New Roman" w:hAnsi="Times New Roman" w:cs="Times New Roman"/>
          <w:i w:val="0"/>
          <w:color w:val="0C4DA2"/>
          <w:sz w:val="54"/>
          <w:szCs w:val="54"/>
        </w:rPr>
        <w:t>Employment Opportunities</w:t>
      </w:r>
    </w:p>
    <w:p>
      <w:pPr>
        <w:spacing w:before="240" w:after="240"/>
        <w:ind w:left="450" w:right="450"/>
      </w:pPr>
      <w:r>
        <w:t xml:space="preserve">Thank you for your interest in selecting our company to explore your career opportunities. We will review your application or resume and keep your information on file for consideration as positions become available. Please feel free to inquire about your desired position at any time. For employment inquiries OR to submit your resume and/or application, please email us at </w:t>
      </w:r>
      <w:hyperlink r:id="rId8" w:history="1">
        <w:r>
          <w:rPr>
            <w:color w:val="0000EE"/>
            <w:u w:val="single" w:color="0000EE"/>
          </w:rPr>
          <w:t>hr@gis.md</w:t>
        </w:r>
      </w:hyperlink>
    </w:p>
    <w:p>
      <w:pPr>
        <w:spacing w:before="240" w:after="240"/>
        <w:ind w:left="450" w:right="450"/>
      </w:pPr>
      <w:hyperlink r:id="rId9" w:tgtFrame="_blank" w:history="1">
        <w:r>
          <w:rPr>
            <w:color w:val="0000EE"/>
            <w:u w:val="single" w:color="0000EE"/>
          </w:rPr>
          <w:t>Download Application for Employment</w:t>
        </w:r>
      </w:hyperlink>
    </w:p>
    <w:p>
      <w:pPr>
        <w:spacing w:before="240" w:after="240"/>
        <w:ind w:left="450" w:right="450"/>
      </w:pPr>
      <w:hyperlink r:id="rId10" w:tgtFrame="_blank" w:history="1">
        <w:r>
          <w:rPr>
            <w:color w:val="0000EE"/>
            <w:u w:val="single" w:color="0000EE"/>
          </w:rPr>
          <w:t>Download Clinical Position Questionnaire</w:t>
        </w:r>
      </w:hyperlink>
    </w:p>
    <w:p>
      <w:pPr>
        <w:spacing w:before="240" w:after="300"/>
        <w:ind w:left="450" w:right="450"/>
      </w:pPr>
      <w:hyperlink r:id="rId11" w:tgtFrame="_blank" w:history="1">
        <w:r>
          <w:rPr>
            <w:color w:val="0000EE"/>
            <w:u w:val="single" w:color="0000EE"/>
          </w:rPr>
          <w:t>Download Non-Clinical Position Questionnaire</w:t>
        </w:r>
      </w:hyperlink>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Careers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4718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wp-content/uploads/2019/05/Clinical_Position_Questionnaire.pdf" TargetMode="External" /><Relationship Id="rId11" Type="http://schemas.openxmlformats.org/officeDocument/2006/relationships/hyperlink" Target="/wp-content/uploads/2019/05/Nonclinical_Position_Questionnaire.pdf" TargetMode="Externa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hyperlink" Target="mailto:hr@gis.md" TargetMode="External" /><Relationship Id="rId9" Type="http://schemas.openxmlformats.org/officeDocument/2006/relationships/hyperlink" Target="/wp-content/uploads/2019/05/Application_for_Employment.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Careers</dc:title>
  <cp:revision>0</cp:revision>
</cp:coreProperties>
</file>