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CRC Screening Age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2021-07-30 15:43:33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0"/>
        <w:ind w:left="0" w:right="0"/>
      </w:pPr>
      <w:hyperlink r:id="rId4" w:history="1">
        <w:r>
          <w:rPr>
            <w:rStyle w:val="font-raleway-extra-boldfont-size-18white"/>
            <w:color w:val="0000EE"/>
            <w:u w:val="single" w:color="0000EE"/>
          </w:rPr>
          <w:t>SCHEDULE YOUR APPOINTMENT</w:t>
        </w:r>
      </w:hyperlink>
    </w:p>
    <w:p>
      <w:pPr>
        <w:spacing w:after="0"/>
        <w:ind w:left="0" w:right="0"/>
      </w:pPr>
      <w:hyperlink r:id="rId5" w:history="1"/>
    </w:p>
    <w:p>
      <w:pPr>
        <w:spacing w:before="240" w:after="240"/>
        <w:ind w:left="0" w:right="0"/>
      </w:pPr>
      <w:hyperlink r:id="rId6" w:history="1">
        <w:r>
          <w:rPr>
            <w:rStyle w:val="font-raleway-extra-boldfont-size-18white"/>
            <w:color w:val="0000EE"/>
            <w:u w:val="single" w:color="0000EE"/>
          </w:rPr>
          <w:t>FIND A LOCATION</w:t>
        </w:r>
      </w:hyperlink>
    </w:p>
    <w:p>
      <w:pPr>
        <w:spacing w:after="0"/>
        <w:ind w:left="0" w:right="0"/>
      </w:pPr>
      <w:hyperlink r:id="rId6" w:history="1"/>
    </w:p>
    <w:p>
      <w:pPr>
        <w:spacing w:before="240" w:after="690"/>
        <w:ind w:left="0" w:right="0"/>
      </w:pPr>
      <w:hyperlink r:id="rId7" w:history="1">
        <w:r>
          <w:rPr>
            <w:rStyle w:val="font-raleway-extra-boldfont-size-18white"/>
            <w:color w:val="0000EE"/>
            <w:u w:val="single" w:color="0000EE"/>
          </w:rPr>
          <w:t>FIND A DOCTOR</w:t>
        </w:r>
      </w:hyperlink>
    </w:p>
    <w:p>
      <w:pPr>
        <w:spacing w:before="450" w:after="450"/>
        <w:ind w:left="0" w:right="0"/>
      </w:pPr>
      <w:hyperlink r:id="rId7" w:history="1"/>
    </w:p>
    <w:p>
      <w:pPr>
        <w:spacing w:before="420" w:after="360" w:line="360" w:lineRule="atLeast"/>
        <w:ind w:left="0" w:right="0"/>
        <w:jc w:val="center"/>
        <w:rPr>
          <w:b/>
          <w:bCs/>
          <w:sz w:val="36"/>
          <w:szCs w:val="36"/>
        </w:rPr>
      </w:pPr>
      <w:r>
        <w:rPr>
          <w:b/>
          <w:bCs/>
          <w:sz w:val="36"/>
          <w:szCs w:val="36"/>
        </w:rPr>
        <w:t>45 is the new 50 for Colorectal Cancer Screening</w:t>
      </w:r>
    </w:p>
    <w:p>
      <w:pPr>
        <w:pStyle w:val="Heading4"/>
        <w:keepNext w:val="0"/>
        <w:keepLines w:val="0"/>
        <w:shd w:val="clear" w:color="auto" w:fill="0C4DA2"/>
        <w:spacing w:before="300" w:after="300" w:line="312" w:lineRule="atLeast"/>
        <w:ind w:left="450" w:right="450"/>
        <w:rPr>
          <w:b/>
          <w:bCs/>
          <w:color w:val="FFFFFF"/>
        </w:rPr>
      </w:pPr>
      <w:r>
        <w:rPr>
          <w:rFonts w:ascii="Times New Roman" w:eastAsia="Times New Roman" w:hAnsi="Times New Roman" w:cs="Times New Roman"/>
          <w:i w:val="0"/>
          <w:iCs w:val="0"/>
          <w:color w:val="FFFFFF"/>
        </w:rPr>
        <w:t>Fast Facts</w:t>
      </w:r>
    </w:p>
    <w:p>
      <w:pPr>
        <w:numPr>
          <w:ilvl w:val="0"/>
          <w:numId w:val="1"/>
        </w:numPr>
        <w:shd w:val="clear" w:color="auto" w:fill="0C4DA2"/>
        <w:spacing w:before="240"/>
        <w:ind w:left="1170" w:right="450" w:hanging="210"/>
        <w:jc w:val="left"/>
        <w:rPr>
          <w:color w:val="FFFFFF"/>
        </w:rPr>
      </w:pPr>
      <w:r>
        <w:rPr>
          <w:color w:val="FFFFFF"/>
        </w:rPr>
        <w:t>If you are 45 to 75 years old, you should get screened for colorectal cancer.</w:t>
      </w:r>
    </w:p>
    <w:p>
      <w:pPr>
        <w:numPr>
          <w:ilvl w:val="0"/>
          <w:numId w:val="1"/>
        </w:numPr>
        <w:shd w:val="clear" w:color="auto" w:fill="0C4DA2"/>
        <w:ind w:left="1170" w:right="450" w:hanging="210"/>
        <w:jc w:val="left"/>
        <w:rPr>
          <w:color w:val="FFFFFF"/>
        </w:rPr>
      </w:pPr>
      <w:r>
        <w:rPr>
          <w:color w:val="FFFFFF"/>
        </w:rPr>
        <w:t>Millions of people in the United States are not getting screened as recommended. They are missing the change to prevent colorectal cancer or find it early, when treatment works best.</w:t>
      </w:r>
    </w:p>
    <w:p>
      <w:pPr>
        <w:numPr>
          <w:ilvl w:val="0"/>
          <w:numId w:val="1"/>
        </w:numPr>
        <w:shd w:val="clear" w:color="auto" w:fill="0C4DA2"/>
        <w:spacing w:after="300"/>
        <w:ind w:left="1170" w:right="450" w:hanging="210"/>
        <w:jc w:val="left"/>
        <w:rPr>
          <w:color w:val="FFFFFF"/>
        </w:rPr>
      </w:pPr>
      <w:r>
        <w:rPr>
          <w:color w:val="FFFFFF"/>
        </w:rPr>
        <w:t>If you think you may be at increased risk for colorectal cancer, speak with your doctor about when to begin screening, which test is right for you, and how often to get tested.</w:t>
      </w:r>
    </w:p>
    <w:p>
      <w:pPr>
        <w:pStyle w:val="Heading4"/>
        <w:keepNext w:val="0"/>
        <w:keepLines w:val="0"/>
        <w:pBdr>
          <w:top w:val="none" w:sz="0" w:space="0" w:color="auto"/>
          <w:left w:val="none" w:sz="0" w:space="0" w:color="auto"/>
          <w:bottom w:val="none" w:sz="0" w:space="0" w:color="auto"/>
          <w:right w:val="none" w:sz="0" w:space="0" w:color="auto"/>
        </w:pBdr>
        <w:spacing w:before="300" w:after="300" w:line="312" w:lineRule="atLeast"/>
        <w:ind w:left="0" w:right="0"/>
        <w:rPr>
          <w:b/>
          <w:bCs/>
          <w:color w:val="0C4DA2"/>
        </w:rPr>
      </w:pPr>
      <w:r>
        <w:rPr>
          <w:rFonts w:ascii="Times New Roman" w:eastAsia="Times New Roman" w:hAnsi="Times New Roman" w:cs="Times New Roman"/>
          <w:i w:val="0"/>
          <w:iCs w:val="0"/>
          <w:color w:val="0C4DA2"/>
        </w:rPr>
        <w:t>What Is Colorectal Cancer Screening?</w:t>
      </w:r>
    </w:p>
    <w:p>
      <w:pPr>
        <w:spacing w:before="240" w:after="240"/>
        <w:ind w:left="0" w:right="0"/>
      </w:pPr>
      <w:r>
        <w:t>A screening test is used to look for a disease when a person doesn’t have symptoms. (When a person has symptoms, diagnostic tests are used to find out the cause of the symptoms.)</w:t>
      </w:r>
    </w:p>
    <w:p>
      <w:pPr>
        <w:spacing w:before="240" w:after="300"/>
        <w:ind w:left="0" w:right="0"/>
      </w:pPr>
      <w:r>
        <w:t>Colorectal cancer almost always develops from precancerous polyps (abnormal growths) in the colon or rectum. Screening tests can find precancerous polyps, so that they can be removed before they turn into cancer. Screening tests can also find colorectal cancer early, when treatment works best.</w:t>
      </w:r>
    </w:p>
    <w:p>
      <w:pPr>
        <w:pStyle w:val="Heading4"/>
        <w:keepNext w:val="0"/>
        <w:keepLines w:val="0"/>
        <w:pBdr>
          <w:top w:val="none" w:sz="0" w:space="0" w:color="auto"/>
          <w:left w:val="none" w:sz="0" w:space="0" w:color="auto"/>
          <w:bottom w:val="none" w:sz="0" w:space="0" w:color="auto"/>
          <w:right w:val="none" w:sz="0" w:space="0" w:color="auto"/>
        </w:pBdr>
        <w:spacing w:before="300" w:after="300" w:line="312" w:lineRule="atLeast"/>
        <w:ind w:left="0" w:right="0"/>
        <w:rPr>
          <w:b/>
          <w:bCs/>
          <w:color w:val="0C4DA2"/>
        </w:rPr>
      </w:pPr>
      <w:r>
        <w:rPr>
          <w:rFonts w:ascii="Times New Roman" w:eastAsia="Times New Roman" w:hAnsi="Times New Roman" w:cs="Times New Roman"/>
          <w:i w:val="0"/>
          <w:iCs w:val="0"/>
          <w:color w:val="0C4DA2"/>
        </w:rPr>
        <w:t>Screening Guidelines</w:t>
      </w:r>
    </w:p>
    <w:p>
      <w:pPr>
        <w:spacing w:before="240" w:after="240"/>
        <w:ind w:left="0" w:right="0"/>
      </w:pPr>
      <w:r>
        <w:t>Regular screening, beginning at age 45, is the key to preventing colorectal cancer and finding it early. The U.S. Preventive Services Task Force (USPSTF) recommends that adults age 45 to 75 be screened for colorectal cancer. The Task Force recommends that adults age 76 to 85 ask their doctor if they should be screened.</w:t>
      </w:r>
    </w:p>
    <w:p>
      <w:pPr>
        <w:spacing w:before="240" w:after="300"/>
        <w:ind w:left="0" w:right="0"/>
      </w:pPr>
      <w:r>
        <w:t>The Task Force recommends several colorectal cancer screening strategies, including stool tests, flexible sigmoidoscopy, colonoscopy, and CT colonography (virtual colonoscopy). Learn about these screening tests.</w:t>
      </w:r>
    </w:p>
    <w:p>
      <w:pPr>
        <w:pStyle w:val="Heading4"/>
        <w:keepNext w:val="0"/>
        <w:keepLines w:val="0"/>
        <w:spacing w:before="300" w:after="300" w:line="312" w:lineRule="atLeast"/>
        <w:ind w:left="0" w:right="0"/>
        <w:rPr>
          <w:b/>
          <w:bCs/>
          <w:color w:val="0C4DA2"/>
        </w:rPr>
      </w:pPr>
      <w:r>
        <w:rPr>
          <w:rFonts w:ascii="Times New Roman" w:eastAsia="Times New Roman" w:hAnsi="Times New Roman" w:cs="Times New Roman"/>
          <w:i w:val="0"/>
          <w:iCs w:val="0"/>
          <w:color w:val="0C4DA2"/>
        </w:rPr>
        <w:t>When Should I Begin to Get Screened?</w:t>
      </w:r>
    </w:p>
    <w:p>
      <w:pPr>
        <w:spacing w:before="240" w:after="240"/>
        <w:ind w:left="0" w:right="0"/>
      </w:pPr>
      <w:r>
        <w:t>Most people should begin screening for colorectal cancer soon after turning 45, then continue getting screened at regular intervals. However, you may need to be tested earlier than 45, or more often than other people, if—</w:t>
      </w:r>
    </w:p>
    <w:p>
      <w:pPr>
        <w:numPr>
          <w:ilvl w:val="0"/>
          <w:numId w:val="2"/>
        </w:numPr>
        <w:spacing w:before="240"/>
        <w:ind w:left="720" w:right="0" w:hanging="210"/>
        <w:jc w:val="left"/>
      </w:pPr>
      <w:r>
        <w:t>You or a close relative have had colorectal polyps or colorectal cancer.</w:t>
      </w:r>
    </w:p>
    <w:p>
      <w:pPr>
        <w:numPr>
          <w:ilvl w:val="0"/>
          <w:numId w:val="2"/>
        </w:numPr>
        <w:ind w:left="720" w:right="0" w:hanging="210"/>
        <w:jc w:val="left"/>
      </w:pPr>
      <w:r>
        <w:t>You have an inflammatory bowel disease such as Crohn’s disease or ulcerative colitis.</w:t>
      </w:r>
    </w:p>
    <w:p>
      <w:pPr>
        <w:numPr>
          <w:ilvl w:val="0"/>
          <w:numId w:val="2"/>
        </w:numPr>
        <w:spacing w:after="240"/>
        <w:ind w:left="720" w:right="0" w:hanging="210"/>
        <w:jc w:val="left"/>
      </w:pPr>
      <w:r>
        <w:t>You have a genetic syndrome such as familial adenomatous polyposis (FAP) or hereditary non-polyposis colorectal cancer (Lynch syndrome).</w:t>
      </w:r>
    </w:p>
    <w:p>
      <w:pPr>
        <w:spacing w:before="240" w:after="240"/>
        <w:ind w:left="0" w:right="0"/>
      </w:pPr>
      <w:r>
        <w:t>If you think you are at increased risk for colorectal cancer, speak with your doctor about—</w:t>
      </w:r>
    </w:p>
    <w:p>
      <w:pPr>
        <w:numPr>
          <w:ilvl w:val="0"/>
          <w:numId w:val="3"/>
        </w:numPr>
        <w:spacing w:before="240"/>
        <w:ind w:left="720" w:right="0" w:hanging="210"/>
        <w:jc w:val="left"/>
      </w:pPr>
      <w:r>
        <w:t>When to begin screening.</w:t>
      </w:r>
    </w:p>
    <w:p>
      <w:pPr>
        <w:numPr>
          <w:ilvl w:val="0"/>
          <w:numId w:val="3"/>
        </w:numPr>
        <w:ind w:left="720" w:right="0" w:hanging="210"/>
        <w:jc w:val="left"/>
      </w:pPr>
      <w:r>
        <w:t>Which test is right for you.</w:t>
      </w:r>
    </w:p>
    <w:p>
      <w:pPr>
        <w:numPr>
          <w:ilvl w:val="0"/>
          <w:numId w:val="3"/>
        </w:numPr>
        <w:spacing w:after="240"/>
        <w:ind w:left="720" w:right="0" w:hanging="210"/>
        <w:jc w:val="left"/>
      </w:pPr>
      <w:r>
        <w:t>How often to get tested.</w:t>
      </w:r>
    </w:p>
    <w:p>
      <w:pPr>
        <w:spacing w:before="240" w:after="240"/>
        <w:ind w:left="0" w:right="0"/>
      </w:pPr>
      <w:r>
        <w:t>Most insurance plans and Medicare help pay for colorectal cancer screening for people who are 50 years old or older. Colorectal cancer screening tests may be covered by your health insurance policy without a deductible or co-pay. For more information about Medicare coverage, visit www.medicare.gov or call 1-800-MEDICARE (1-800-633-4227). TTY users should call 1 (877) 486-2048. Check with your insurance plan to find out what benefits are covered for colorectal cancer screening.</w:t>
      </w:r>
    </w:p>
    <w:p>
      <w:pPr>
        <w:spacing w:before="240" w:after="300"/>
        <w:ind w:left="0" w:right="0"/>
      </w:pPr>
      <w:r>
        <w:rPr>
          <w:i/>
          <w:iCs/>
        </w:rPr>
        <w:t xml:space="preserve">The physicians at GastroIntestinal Specialists, A.M.C., treat multiple conditions and diseases of the GI tract. Our Board-Certified physicians have over 150 years of combined experience in providing quality care you can trust. To schedule an appointment, call (318) 631-9121 or </w:t>
      </w:r>
      <w:hyperlink r:id="rId8" w:history="1">
        <w:r>
          <w:rPr>
            <w:i/>
            <w:iCs/>
            <w:color w:val="0000EE"/>
            <w:u w:val="single" w:color="0000EE"/>
          </w:rPr>
          <w:t>click here</w:t>
        </w:r>
      </w:hyperlink>
      <w:r>
        <w:rPr>
          <w:i/>
          <w:iCs/>
        </w:rPr>
        <w:t>.</w:t>
      </w:r>
    </w:p>
    <w:p>
      <w:pPr>
        <w:pBdr>
          <w:top w:val="none" w:sz="0" w:space="0" w:color="auto"/>
          <w:left w:val="none" w:sz="0" w:space="0" w:color="auto"/>
          <w:bottom w:val="none" w:sz="0" w:space="0" w:color="auto"/>
          <w:right w:val="none" w:sz="0" w:space="0" w:color="auto"/>
        </w:pBdr>
        <w:spacing w:before="300"/>
        <w:ind w:left="0" w:right="0"/>
      </w:pPr>
      <w:r>
        <w:rPr>
          <w:rStyle w:val="fusion-imageframeimageframe-noneimageframe-9hover-type-none"/>
          <w:strike w:val="0"/>
          <w:u w:val="none"/>
        </w:rPr>
        <w:drawing>
          <wp:inline>
            <wp:extent cx="2857500" cy="33337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9"/>
                    <a:stretch>
                      <a:fillRect/>
                    </a:stretch>
                  </pic:blipFill>
                  <pic:spPr>
                    <a:xfrm>
                      <a:off x="0" y="0"/>
                      <a:ext cx="2857500" cy="333375"/>
                    </a:xfrm>
                    <a:prstGeom prst="rect">
                      <a:avLst/>
                    </a:prstGeom>
                  </pic:spPr>
                </pic:pic>
              </a:graphicData>
            </a:graphic>
          </wp:inline>
        </w:drawing>
      </w:r>
    </w:p>
    <w:p>
      <w:pPr>
        <w:spacing w:before="240" w:after="300"/>
        <w:ind w:left="0" w:right="0"/>
      </w:pPr>
      <w:r>
        <w:t xml:space="preserve">Source: </w:t>
      </w:r>
      <w:hyperlink r:id="rId10" w:history="1">
        <w:r>
          <w:rPr>
            <w:color w:val="0000EE"/>
            <w:u w:val="single" w:color="0000EE"/>
          </w:rPr>
          <w:t>https://www.cdc.gov/cancer/colorectal/basic_info/screening/index.htm</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4647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9hover-type-none">
    <w:name w:val=" fusion-imageframe imageframe-none imageframe-9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cdc.gov/cancer/colorectal/basic_info/screening/index.htm"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https://gis.md/patient-information/appointments.php"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CRC Screening Age</dc:title>
  <cp:revision>0</cp:revision>
</cp:coreProperties>
</file>