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Robert Salter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20:37:33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Robert Salter, PA-C</w:t>
      </w:r>
    </w:p>
    <w:p>
      <w:pPr>
        <w:spacing w:before="240" w:after="240"/>
        <w:ind w:left="0" w:right="0"/>
      </w:pPr>
      <w:r>
        <w:t>Robert Salter is a board certified Physician Assistant with 15 years of experience at GIS. He completed the Physician Assistant Program from Louisiana State University Health Sciences Center in 2004. Before his employment with GIS, Robert worked at a Registered Respiratory Therapist for 8 years in the Shreveport area and served in the United States Air Force, including the Reserves, from 1984-2002. He is a member of both the American and the Louisiana Academy of Physician Assistants societies. Robert is honored to work with the physicians and staff at GastroIntestinal Specialists. He enjoys running, Dolphins football, traveling and hanging out with his family.</w:t>
      </w:r>
    </w:p>
    <w:p>
      <w:pPr>
        <w:spacing w:before="0" w:after="0"/>
        <w:ind w:left="0" w:right="0"/>
      </w:pPr>
      <w:r>
        <w:rPr>
          <w:rStyle w:val="fusion-imageframeimageframe-noneimageframe-12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1401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12hover-type-nonephysician-headshot-image">
    <w:name w:val=" fusion-imageframe imageframe-none imageframe-12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Robert Salter</dc:title>
  <cp:revision>0</cp:revision>
</cp:coreProperties>
</file>