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Faith Turner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RPadmin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2021-01-12 14:38:18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spacing w:before="448" w:after="448" w:line="540" w:lineRule="atLeast"/>
        <w:ind w:left="0" w:right="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Faith Turner</w:t>
      </w:r>
    </w:p>
    <w:p>
      <w:pPr>
        <w:spacing w:before="240" w:after="240"/>
        <w:ind w:left="0" w:right="0"/>
      </w:pPr>
      <w:r>
        <w:t>Faith joined the LRC team in September 2020.  She has been working in the medical field as a NRCMA since 2011.  Her medical background includes cardiology, ENT, &amp; Emergency Medical Services.  She has also worked for Highland Clinic and Physicians Network at Willis Knighton.  She currently serves as a Research Coordinator for multiple colorectal cancer screening studies.</w:t>
      </w:r>
    </w:p>
    <w:p>
      <w:pPr>
        <w:spacing w:before="0" w:after="0"/>
        <w:ind w:left="0" w:right="0"/>
      </w:pPr>
      <w:r>
        <w:rPr>
          <w:rStyle w:val="fusion-imageframeimageframe-noneimageframe-8hover-type-nonephysician-headshot-image"/>
          <w:strike w:val="0"/>
          <w:u w:val="none"/>
        </w:rPr>
        <w:drawing>
          <wp:inline>
            <wp:extent cx="9525000" cy="115157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151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570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usion-imageframeimageframe-noneimageframe-8hover-type-nonephysician-headshot-image">
    <w:name w:val=" fusion-imageframe imageframe-none imageframe-8 hover-type-none physician-headshot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Faith Turner</dc:title>
  <cp:revision>0</cp:revision>
</cp:coreProperties>
</file>