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Procedures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16:21:42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spacing w:before="0" w:after="300"/>
        <w:ind w:left="450" w:right="450"/>
      </w:pPr>
      <w:hyperlink r:id="rId4" w:history="1">
        <w:r>
          <w:rPr>
            <w:rStyle w:val="font-raleway-extra-boldfont-size-18white"/>
            <w:color w:val="0000EE"/>
            <w:u w:val="single" w:color="0000EE"/>
          </w:rPr>
          <w:t>SCHEDULE YOUR APPOINTMENT</w:t>
        </w:r>
      </w:hyperlink>
    </w:p>
    <w:p>
      <w:pPr>
        <w:spacing w:before="300" w:after="300"/>
        <w:ind w:left="450" w:right="450"/>
      </w:pPr>
      <w:hyperlink r:id="rId5" w:history="1"/>
    </w:p>
    <w:p>
      <w:pPr>
        <w:spacing w:before="0" w:after="300"/>
        <w:ind w:left="450" w:right="450"/>
      </w:pPr>
      <w:hyperlink r:id="rId6" w:history="1">
        <w:r>
          <w:rPr>
            <w:rStyle w:val="font-raleway-extra-boldfont-size-18white"/>
            <w:color w:val="0000EE"/>
            <w:u w:val="single" w:color="0000EE"/>
          </w:rPr>
          <w:t>FIND A LOCATION</w:t>
        </w:r>
      </w:hyperlink>
    </w:p>
    <w:p>
      <w:pPr>
        <w:spacing w:before="300" w:after="300"/>
        <w:ind w:left="450" w:right="450"/>
      </w:pPr>
      <w:hyperlink r:id="rId6" w:history="1"/>
    </w:p>
    <w:p>
      <w:pPr>
        <w:spacing w:before="0" w:after="300"/>
        <w:ind w:left="450" w:right="450"/>
      </w:pPr>
      <w:hyperlink r:id="rId7" w:history="1">
        <w:r>
          <w:rPr>
            <w:rStyle w:val="font-raleway-extra-boldfont-size-18white"/>
            <w:color w:val="0000EE"/>
            <w:u w:val="single" w:color="0000EE"/>
          </w:rPr>
          <w:t>FIND A DOCTOR</w:t>
        </w:r>
      </w:hyperlink>
    </w:p>
    <w:p>
      <w:pPr>
        <w:spacing w:before="300" w:after="300"/>
        <w:ind w:left="450" w:right="450"/>
      </w:pPr>
      <w:hyperlink r:id="rId7" w:history="1"/>
    </w:p>
    <w:p>
      <w:pPr>
        <w:pStyle w:val="Heading1"/>
        <w:keepNext w:val="0"/>
        <w:keepLine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448" w:after="448"/>
        <w:ind w:left="0" w:right="0"/>
        <w:rPr>
          <w:b/>
          <w:bCs/>
          <w:sz w:val="54"/>
          <w:szCs w:val="54"/>
        </w:rPr>
      </w:pPr>
      <w:r>
        <w:rPr>
          <w:rFonts w:ascii="Times New Roman" w:eastAsia="Times New Roman" w:hAnsi="Times New Roman" w:cs="Times New Roman"/>
          <w:i w:val="0"/>
          <w:color w:val="auto"/>
          <w:sz w:val="54"/>
          <w:szCs w:val="54"/>
        </w:rPr>
        <w:t>Procedures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004C9D"/>
        <w:spacing w:before="552" w:after="252"/>
        <w:ind w:left="225" w:right="225"/>
        <w:rPr>
          <w:color w:val="FFFFFF"/>
          <w:sz w:val="25"/>
          <w:szCs w:val="25"/>
        </w:rPr>
      </w:pPr>
      <w:r>
        <w:rPr>
          <w:b/>
          <w:bCs/>
          <w:color w:val="FFFFFF"/>
          <w:sz w:val="25"/>
          <w:szCs w:val="25"/>
        </w:rPr>
        <w:t>COLONOSCOPY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004C9D"/>
        <w:spacing w:before="228" w:after="300"/>
        <w:ind w:left="225" w:right="225"/>
        <w:rPr>
          <w:color w:val="FFFFFF"/>
          <w:sz w:val="23"/>
          <w:szCs w:val="23"/>
        </w:rPr>
      </w:pPr>
      <w:r>
        <w:rPr>
          <w:color w:val="FFFFFF"/>
          <w:sz w:val="23"/>
          <w:szCs w:val="23"/>
        </w:rPr>
        <w:t>Colonoscopy is a test that allows your doctor to look at the inner lining of your large intestine (rectum and colon).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0070B7"/>
        <w:spacing w:before="300" w:after="252"/>
        <w:ind w:left="225" w:right="225"/>
        <w:rPr>
          <w:color w:val="FFFFFF"/>
          <w:sz w:val="25"/>
          <w:szCs w:val="25"/>
        </w:rPr>
      </w:pPr>
      <w:r>
        <w:rPr>
          <w:b/>
          <w:bCs/>
          <w:color w:val="FFFFFF"/>
          <w:sz w:val="25"/>
          <w:szCs w:val="25"/>
        </w:rPr>
        <w:t>ENDOSCOPIC RETROGRADE CHOLANGIOPANCREATOGRAPHY (ERCP)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0070B7"/>
        <w:spacing w:before="228" w:after="300"/>
        <w:ind w:left="225" w:right="225"/>
        <w:rPr>
          <w:color w:val="FFFFFF"/>
          <w:sz w:val="23"/>
          <w:szCs w:val="23"/>
        </w:rPr>
      </w:pPr>
      <w:r>
        <w:rPr>
          <w:color w:val="FFFFFF"/>
          <w:sz w:val="23"/>
          <w:szCs w:val="23"/>
        </w:rPr>
        <w:t>An endoscopic retrograde cholangiopancreatogram (ERCP) test checks the tubes (ducts) that drain the liver, gallbladder and pancreas.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60CEF3"/>
        <w:spacing w:before="300" w:after="240"/>
        <w:ind w:left="225" w:right="225"/>
        <w:rPr>
          <w:color w:val="FFFFFF"/>
        </w:rPr>
      </w:pPr>
      <w:r>
        <w:rPr>
          <w:b/>
          <w:bCs/>
          <w:color w:val="FFFFFF"/>
        </w:rPr>
        <w:t>ESOPHAGOGASTRODUODENOSCOPY (EDG)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60CEF3"/>
        <w:spacing w:before="228" w:after="300"/>
        <w:ind w:left="225" w:right="225"/>
        <w:rPr>
          <w:color w:val="FFFFFF"/>
          <w:sz w:val="23"/>
          <w:szCs w:val="23"/>
        </w:rPr>
      </w:pPr>
      <w:r>
        <w:rPr>
          <w:color w:val="FFFFFF"/>
          <w:sz w:val="23"/>
          <w:szCs w:val="23"/>
        </w:rPr>
        <w:t>An upper gastrointestinal (UGI) endoscopy is a procedure that allows your doctor to look at the inside lining of your esophagus, your stomach and the first part of your small intestine.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EAEAEA"/>
        <w:spacing w:before="300" w:after="252"/>
        <w:ind w:left="225" w:right="225"/>
        <w:rPr>
          <w:sz w:val="25"/>
          <w:szCs w:val="25"/>
        </w:rPr>
      </w:pPr>
      <w:r>
        <w:rPr>
          <w:b/>
          <w:bCs/>
          <w:sz w:val="25"/>
          <w:szCs w:val="25"/>
        </w:rPr>
        <w:t>FLEXIBLE SIGMOIDOSCOPY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EAEAEA"/>
        <w:spacing w:before="228" w:after="300"/>
        <w:ind w:left="225" w:right="225"/>
        <w:rPr>
          <w:sz w:val="23"/>
          <w:szCs w:val="23"/>
        </w:rPr>
      </w:pPr>
      <w:r>
        <w:rPr>
          <w:sz w:val="23"/>
          <w:szCs w:val="23"/>
        </w:rPr>
        <w:t>Anoscopy, proctoscopy and sigmoidoscopy tests allow your doctor to look at the inner lining of your anus, your rectum and the lower part of the large intestine (colon).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EAEAEA"/>
        <w:spacing w:before="300" w:after="252"/>
        <w:ind w:left="225" w:right="225"/>
        <w:rPr>
          <w:sz w:val="25"/>
          <w:szCs w:val="25"/>
        </w:rPr>
      </w:pPr>
      <w:r>
        <w:rPr>
          <w:b/>
          <w:bCs/>
          <w:sz w:val="25"/>
          <w:szCs w:val="25"/>
        </w:rPr>
        <w:t>HEMORRHOIDAL BANDING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EAEAEA"/>
        <w:spacing w:before="228" w:after="300"/>
        <w:ind w:left="225" w:right="225"/>
        <w:rPr>
          <w:sz w:val="23"/>
          <w:szCs w:val="23"/>
        </w:rPr>
      </w:pPr>
      <w:r>
        <w:rPr>
          <w:sz w:val="23"/>
          <w:szCs w:val="23"/>
        </w:rPr>
        <w:t>Rubber band ligation is a procedure in which the hemorrhoid is tied off at its base with rubber bands, cutting off the blood flow to the hemorrhoid.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60CEF3"/>
        <w:spacing w:before="300" w:after="252"/>
        <w:ind w:left="225" w:right="225"/>
        <w:rPr>
          <w:color w:val="FFFFFF"/>
          <w:sz w:val="25"/>
          <w:szCs w:val="25"/>
        </w:rPr>
      </w:pPr>
      <w:r>
        <w:rPr>
          <w:b/>
          <w:bCs/>
          <w:color w:val="FFFFFF"/>
          <w:sz w:val="25"/>
          <w:szCs w:val="25"/>
        </w:rPr>
        <w:t>LIVER BIOPSY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60CEF3"/>
        <w:spacing w:before="228" w:after="300"/>
        <w:ind w:left="225" w:right="225"/>
        <w:rPr>
          <w:color w:val="FFFFFF"/>
          <w:sz w:val="23"/>
          <w:szCs w:val="23"/>
        </w:rPr>
      </w:pPr>
      <w:r>
        <w:rPr>
          <w:color w:val="FFFFFF"/>
          <w:sz w:val="23"/>
          <w:szCs w:val="23"/>
        </w:rPr>
        <w:t>A liver biopsy is done using a needle inserted between two of the right lower ribs to remove a sample of liver tissue.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0070B7"/>
        <w:spacing w:before="300" w:after="252"/>
        <w:ind w:left="225" w:right="225"/>
        <w:rPr>
          <w:color w:val="FFFFFF"/>
          <w:sz w:val="25"/>
          <w:szCs w:val="25"/>
        </w:rPr>
      </w:pPr>
      <w:r>
        <w:rPr>
          <w:b/>
          <w:bCs/>
          <w:color w:val="FFFFFF"/>
          <w:sz w:val="25"/>
          <w:szCs w:val="25"/>
        </w:rPr>
        <w:t>PARACENTESIS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0070B7"/>
        <w:spacing w:before="228" w:after="300"/>
        <w:ind w:left="225" w:right="225"/>
        <w:rPr>
          <w:color w:val="FFFFFF"/>
          <w:sz w:val="23"/>
          <w:szCs w:val="23"/>
        </w:rPr>
      </w:pPr>
      <w:r>
        <w:rPr>
          <w:color w:val="FFFFFF"/>
          <w:sz w:val="23"/>
          <w:szCs w:val="23"/>
        </w:rPr>
        <w:t>Paracentesis is a procedure to take out fluid that has collected in the belly (peritoneal fluid).</w:t>
      </w:r>
    </w:p>
    <w:p>
      <w:pPr>
        <w:pBdr>
          <w:top w:val="none" w:sz="0" w:space="11" w:color="auto"/>
          <w:left w:val="none" w:sz="0" w:space="11" w:color="auto"/>
          <w:right w:val="none" w:sz="0" w:space="11" w:color="auto"/>
        </w:pBdr>
        <w:shd w:val="clear" w:color="auto" w:fill="004C9D"/>
        <w:spacing w:before="300" w:after="252"/>
        <w:ind w:left="225" w:right="225"/>
        <w:rPr>
          <w:color w:val="FFFFFF"/>
          <w:sz w:val="25"/>
          <w:szCs w:val="25"/>
        </w:rPr>
      </w:pPr>
      <w:r>
        <w:rPr>
          <w:b/>
          <w:bCs/>
          <w:color w:val="FFFFFF"/>
          <w:sz w:val="25"/>
          <w:szCs w:val="25"/>
        </w:rPr>
        <w:t>VIDEO CAPSULE ENDOSCOPY</w:t>
      </w:r>
    </w:p>
    <w:p>
      <w:pPr>
        <w:pBdr>
          <w:left w:val="none" w:sz="0" w:space="11" w:color="auto"/>
          <w:right w:val="none" w:sz="0" w:space="11" w:color="auto"/>
        </w:pBdr>
        <w:shd w:val="clear" w:color="auto" w:fill="004C9D"/>
        <w:spacing w:before="228" w:after="300"/>
        <w:ind w:left="225" w:right="225"/>
        <w:rPr>
          <w:color w:val="FFFFFF"/>
          <w:sz w:val="23"/>
          <w:szCs w:val="23"/>
        </w:rPr>
      </w:pPr>
      <w:r>
        <w:rPr>
          <w:color w:val="FFFFFF"/>
          <w:sz w:val="23"/>
          <w:szCs w:val="23"/>
        </w:rPr>
        <w:t>Video capsule endoscopy is a procedure that allows a doctor to examine our small intestine for sources of bleeding.</w:t>
      </w:r>
    </w:p>
    <w:p>
      <w:pPr>
        <w:pBdr>
          <w:top w:val="none" w:sz="0" w:space="11" w:color="auto"/>
          <w:left w:val="single" w:sz="60" w:space="11" w:color="01338C"/>
          <w:bottom w:val="none" w:sz="0" w:space="0" w:color="auto"/>
          <w:right w:val="none" w:sz="0" w:space="0" w:color="auto"/>
        </w:pBdr>
        <w:shd w:val="clear" w:color="auto" w:fill="0070B7"/>
        <w:spacing w:before="540" w:after="240"/>
        <w:ind w:left="375" w:right="0"/>
        <w:rPr>
          <w:color w:val="FFFFFF"/>
        </w:rPr>
      </w:pPr>
      <w:r>
        <w:rPr>
          <w:b/>
          <w:bCs/>
          <w:color w:val="FFFFFF"/>
        </w:rPr>
        <w:t>OTHER PROCEDURES WE OFFER:</w:t>
      </w:r>
    </w:p>
    <w:p>
      <w:pPr>
        <w:pBdr>
          <w:top w:val="none" w:sz="0" w:space="11" w:color="auto"/>
          <w:left w:val="single" w:sz="60" w:space="11" w:color="01338C"/>
          <w:bottom w:val="none" w:sz="0" w:space="0" w:color="auto"/>
          <w:right w:val="none" w:sz="0" w:space="0" w:color="auto"/>
        </w:pBdr>
        <w:shd w:val="clear" w:color="auto" w:fill="0070B7"/>
        <w:spacing w:before="240" w:after="540"/>
        <w:ind w:left="375" w:right="0"/>
        <w:rPr>
          <w:color w:val="FFFFFF"/>
        </w:rPr>
      </w:pPr>
      <w:r>
        <w:rPr>
          <w:color w:val="FFFFFF"/>
        </w:rPr>
        <w:t>ANAL-RECTAL MANOMETRY</w:t>
      </w:r>
      <w:r>
        <w:rPr>
          <w:color w:val="FFFFFF"/>
        </w:rPr>
        <w:br/>
      </w:r>
      <w:r>
        <w:rPr>
          <w:color w:val="FFFFFF"/>
        </w:rPr>
        <w:t>DILATATION</w:t>
      </w:r>
      <w:r>
        <w:rPr>
          <w:color w:val="FFFFFF"/>
        </w:rPr>
        <w:br/>
      </w:r>
      <w:r>
        <w:rPr>
          <w:color w:val="FFFFFF"/>
        </w:rPr>
        <w:t>ESOPHAGOSCOPY WITH HALO</w:t>
      </w:r>
      <w:r>
        <w:rPr>
          <w:color w:val="FFFFFF"/>
        </w:rPr>
        <w:br/>
      </w:r>
      <w:r>
        <w:rPr>
          <w:color w:val="FFFFFF"/>
        </w:rPr>
        <w:t>ENDOSCOPIC ULTRASOUND</w:t>
      </w:r>
      <w:r>
        <w:rPr>
          <w:color w:val="FFFFFF"/>
        </w:rPr>
        <w:br/>
      </w:r>
      <w:r>
        <w:rPr>
          <w:color w:val="FFFFFF"/>
        </w:rPr>
        <w:t>INFUSION CENTER</w:t>
      </w:r>
      <w:r>
        <w:rPr>
          <w:color w:val="FFFFFF"/>
        </w:rPr>
        <w:br/>
      </w:r>
      <w:r>
        <w:rPr>
          <w:color w:val="FFFFFF"/>
        </w:rPr>
        <w:t>PEG TUB PLACEMENT, CHANGE AND REMOVAL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yes_without_bar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none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Procedures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7601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7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character" w:customStyle="1" w:styleId="font-raleway-extra-boldfont-size-18white">
    <w:name w:val="font-raleway-extra-bold font-size-18 white"/>
    <w:basedOn w:val="DefaultParagraphFont"/>
  </w:style>
  <w:style w:type="character" w:customStyle="1" w:styleId="fusion-column-inner-bghover-type-zoomin">
    <w:name w:val="fusion-column-inner-bg hover-type-zoomin"/>
    <w:basedOn w:val="DefaultParagraphFont"/>
  </w:style>
  <w:style w:type="character" w:customStyle="1" w:styleId="fusion-column-inner-bg-image">
    <w:name w:val="fusion-column-inner-bg-imag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/appointment-request/" TargetMode="External" /><Relationship Id="rId5" Type="http://schemas.openxmlformats.org/officeDocument/2006/relationships/hyperlink" Target="https://gis.md/appointment-request/" TargetMode="External" /><Relationship Id="rId6" Type="http://schemas.openxmlformats.org/officeDocument/2006/relationships/hyperlink" Target="https://gis.md/locations/" TargetMode="External" /><Relationship Id="rId7" Type="http://schemas.openxmlformats.org/officeDocument/2006/relationships/hyperlink" Target="https://gis.md/physicians/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</dc:title>
  <cp:revision>0</cp:revision>
</cp:coreProperties>
</file>