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Stephanie Baird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2019-10-23 11:02:57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600" w:after="30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0" w:after="30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0" w:after="30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7" w:history="1"/>
    </w:p>
    <w:p>
      <w:pPr>
        <w:pStyle w:val="Heading1"/>
        <w:keepNext w:val="0"/>
        <w:keepLines w:val="0"/>
        <w:spacing w:before="448" w:after="448" w:line="540" w:lineRule="atLeast"/>
        <w:ind w:left="0" w:right="0"/>
        <w:rPr>
          <w:b/>
          <w:bCs/>
          <w:sz w:val="54"/>
          <w:szCs w:val="54"/>
        </w:rPr>
      </w:pPr>
      <w:r>
        <w:rPr>
          <w:rStyle w:val="font-raleway-light"/>
          <w:rFonts w:ascii="Times New Roman" w:eastAsia="Times New Roman" w:hAnsi="Times New Roman" w:cs="Times New Roman"/>
          <w:b/>
          <w:bCs/>
          <w:i w:val="0"/>
          <w:color w:val="auto"/>
          <w:sz w:val="54"/>
          <w:szCs w:val="54"/>
        </w:rPr>
        <w:t>Stephanie Baird, MA Clinical Research Coordinator</w:t>
      </w:r>
    </w:p>
    <w:p>
      <w:pPr>
        <w:spacing w:before="240" w:after="240"/>
        <w:ind w:left="0" w:right="0"/>
      </w:pPr>
      <w:r>
        <w:t>Stephanie is a new face to LRC.  She will be working on our Colorectal Screening Studies. Stephanie has worked in the medical field for 18 years.  She started out as a Pharmacy Technician, then moved to an Ophthalmology Practice working with patients suffering from Glaucoma and Macular Degeneration.  She became a Medical Assistant in 2004 and has worked in Internal Medicine, Weight Loss Management, Family Practice, Oral Surgery and Gastroenterology. Stephanie joined the GIS family in 2017.</w:t>
      </w:r>
    </w:p>
    <w:p>
      <w:pPr>
        <w:spacing w:before="0" w:after="0"/>
        <w:ind w:left="0" w:right="0"/>
      </w:pPr>
      <w:r>
        <w:rPr>
          <w:rStyle w:val="fusion-imageframeimageframe-noneimageframe-10hover-type-nonephysician-headshot-image"/>
          <w:strike w:val="0"/>
          <w:u w:val="none"/>
        </w:rPr>
        <w:drawing>
          <wp:inline>
            <wp:extent cx="9525000" cy="11515725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0" cy="1151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keepNext w:val="0"/>
        <w:keepLines w:val="0"/>
        <w:spacing w:before="281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858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  <w:style w:type="character" w:customStyle="1" w:styleId="font-raleway-light">
    <w:name w:val="font-raleway-light"/>
    <w:basedOn w:val="DefaultParagraphFont"/>
  </w:style>
  <w:style w:type="character" w:customStyle="1" w:styleId="fusion-imageframeimageframe-noneimageframe-10hover-type-nonephysician-headshot-image">
    <w:name w:val=" fusion-imageframe imageframe-none imageframe-10 hover-type-none physician-headshot-imag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image" Target="media/image1.jpe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Stephanie Baird</dc:title>
  <cp:revision>0</cp:revision>
</cp:coreProperties>
</file>