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Cloud for .NET 23.9.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Hemorrhoid Relief Awaits</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RPadmin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2022-04-26 16:42:05</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pPr>
        <w:ind w:left="0" w:right="0"/>
      </w:pPr>
      <w:r>
        <w:rPr>
          <w:rStyle w:val="fusion-imageframeimageframe-19"/>
          <w:strike w:val="0"/>
          <w:u w:val="none"/>
        </w:rPr>
        <w:drawing>
          <wp:inline>
            <wp:extent cx="11410950" cy="3819525"/>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
                    <pic:cNvPicPr>
                      <a:picLocks noChangeAspect="1"/>
                    </pic:cNvPicPr>
                  </pic:nvPicPr>
                  <pic:blipFill>
                    <a:blip xmlns:r="http://schemas.openxmlformats.org/officeDocument/2006/relationships" r:embed="rId4"/>
                    <a:stretch>
                      <a:fillRect/>
                    </a:stretch>
                  </pic:blipFill>
                  <pic:spPr>
                    <a:xfrm>
                      <a:off x="0" y="0"/>
                      <a:ext cx="11410950" cy="3819525"/>
                    </a:xfrm>
                    <a:prstGeom prst="rect">
                      <a:avLst/>
                    </a:prstGeom>
                  </pic:spPr>
                </pic:pic>
              </a:graphicData>
            </a:graphic>
          </wp:inline>
        </w:drawing>
      </w:r>
    </w:p>
    <w:p>
      <w:pPr>
        <w:spacing w:before="240" w:after="240"/>
        <w:ind w:left="0" w:right="0"/>
        <w:rPr>
          <w:caps w:val="0"/>
        </w:rPr>
      </w:pPr>
      <w:r>
        <w:rPr>
          <w:b/>
          <w:bCs/>
          <w:caps w:val="0"/>
        </w:rPr>
        <w:t>The Hemorrhoid Center of Louisiana at GIS</w:t>
      </w:r>
    </w:p>
    <w:p>
      <w:pPr>
        <w:spacing w:before="240" w:after="240"/>
        <w:ind w:left="0" w:right="0"/>
        <w:rPr>
          <w:caps w:val="0"/>
        </w:rPr>
      </w:pPr>
      <w:r>
        <w:rPr>
          <w:caps w:val="0"/>
        </w:rPr>
        <w:t>More than half of all adults across the country will experience hemorrhoids before the age of 50. However, many of them won’t seek treatment because they are embarrassed talking about it or because they don’t recognize the condition. The truth is that hemorrhoids shouldn’t make you uncomfortable, physically or otherwise. You also don’t have to live with them. When treated early, hemorrhoids can be permanently removed, quickly and painlessly.</w:t>
      </w:r>
    </w:p>
    <w:p>
      <w:pPr>
        <w:spacing w:before="240" w:after="240"/>
        <w:ind w:left="0" w:right="0"/>
        <w:rPr>
          <w:caps w:val="0"/>
        </w:rPr>
      </w:pPr>
      <w:r>
        <w:rPr>
          <w:caps w:val="0"/>
        </w:rPr>
        <w:t>While there are over-the-counter creams available for hemorrhoids, creams only relieve symptoms in the short-term. Eventually, your symptoms will return because the actual hemorrhoids have not been treated. The most effective way to treat hemorrhoids is a procedure called “banding” or “rubber band ligation” using the CRH O’Regan System®.</w:t>
      </w:r>
    </w:p>
    <w:p>
      <w:pPr>
        <w:spacing w:before="240" w:after="240"/>
        <w:ind w:left="0" w:right="0"/>
        <w:rPr>
          <w:caps w:val="0"/>
        </w:rPr>
      </w:pPr>
      <w:r>
        <w:rPr>
          <w:caps w:val="0"/>
        </w:rPr>
        <w:t>The CRH O’Regan System® used by our experienced physicians at the Hemorrhoid Center of Louisiana is simple, safe and effective. The procedure takes only a few minutes, and there is no post-procedure pain or recovery time like you would experience from surgery. The CRH O’Regan System® works for most hemorrhoid patients. Surgical treatment for hemorrhoids is now reserved for only the most severe cases.</w:t>
      </w:r>
    </w:p>
    <w:p>
      <w:pPr>
        <w:spacing w:before="240" w:after="240"/>
        <w:ind w:left="0" w:right="0"/>
        <w:rPr>
          <w:caps w:val="0"/>
        </w:rPr>
      </w:pPr>
      <w:r>
        <w:rPr>
          <w:b/>
          <w:bCs/>
          <w:caps w:val="0"/>
        </w:rPr>
        <w:t> </w:t>
      </w:r>
      <w:r>
        <w:rPr>
          <w:caps w:val="0"/>
        </w:rPr>
        <w:t xml:space="preserve"> </w:t>
      </w:r>
      <w:r>
        <w:rPr>
          <w:b/>
          <w:bCs/>
          <w:caps w:val="0"/>
        </w:rPr>
        <w:t>How Does the CRH O’Regan System® Work?</w:t>
      </w:r>
    </w:p>
    <w:p>
      <w:pPr>
        <w:spacing w:before="240" w:after="240"/>
        <w:ind w:left="0" w:right="0"/>
        <w:rPr>
          <w:caps w:val="0"/>
        </w:rPr>
      </w:pPr>
      <w:r>
        <w:rPr>
          <w:caps w:val="0"/>
        </w:rPr>
        <w:t>The banding procedure involves placing a tiny rubber band at the base of the hemorrhoid. This cuts off the blood supply to it. Within a few days, the band and banded tissue shrink and fall off. Most people don’t even notice when that happens.</w:t>
      </w:r>
    </w:p>
    <w:p>
      <w:pPr>
        <w:spacing w:before="240" w:after="240"/>
        <w:ind w:left="0" w:right="0"/>
        <w:rPr>
          <w:caps w:val="0"/>
        </w:rPr>
      </w:pPr>
      <w:r>
        <w:rPr>
          <w:caps w:val="0"/>
        </w:rPr>
        <w:t>Patients usually require three treatments. This is because everyone has three hemorrhoid columns, and all three are affected in most cases. There is no post-treatment recovery time, and you can return to your normal activities following the procedure. The CRH O’Regan System® is 95% effective, and more than 99% of patients experience no significant post-procedure pain. This treatment is also covered by most major insurance plans.</w:t>
      </w:r>
    </w:p>
    <w:p>
      <w:pPr>
        <w:spacing w:before="240" w:after="240"/>
        <w:ind w:left="0" w:right="0"/>
        <w:rPr>
          <w:caps w:val="0"/>
        </w:rPr>
      </w:pPr>
      <w:r>
        <w:rPr>
          <w:b/>
          <w:bCs/>
          <w:caps w:val="0"/>
        </w:rPr>
        <w:t> </w:t>
      </w:r>
    </w:p>
    <w:p>
      <w:pPr>
        <w:spacing w:before="240" w:after="240"/>
        <w:ind w:left="0" w:right="0"/>
        <w:rPr>
          <w:caps w:val="0"/>
        </w:rPr>
      </w:pPr>
      <w:r>
        <w:rPr>
          <w:b/>
          <w:bCs/>
          <w:caps w:val="0"/>
        </w:rPr>
        <w:t>Why Choose the Hemorrhoid Center of Louisiana?</w:t>
      </w:r>
    </w:p>
    <w:p>
      <w:pPr>
        <w:spacing w:before="240" w:after="240"/>
        <w:ind w:left="0" w:right="0"/>
        <w:rPr>
          <w:caps w:val="0"/>
        </w:rPr>
      </w:pPr>
      <w:r>
        <w:rPr>
          <w:caps w:val="0"/>
        </w:rPr>
        <w:t>The Hemorrhoid Center of Louisiana is part of GastroIntestinal Specialists, A.M.C., which is the largest independent gastroenterology group in Northwest Louisiana. We have 15 physicians and 11 mid-level practitioners dedicated to providing personalized care and committed to delivering superior outcomes for patients.</w:t>
      </w:r>
    </w:p>
    <w:p>
      <w:pPr>
        <w:spacing w:before="240" w:after="240"/>
        <w:ind w:left="0" w:right="0"/>
        <w:rPr>
          <w:caps w:val="0"/>
        </w:rPr>
      </w:pPr>
      <w:r>
        <w:rPr>
          <w:caps w:val="0"/>
        </w:rPr>
        <w:t xml:space="preserve">Our gastroenterologists at The Hemorrhoid Center of Louisiana are experienced, Board-certified and specialized in the treatment of hemorrhoids. You can learn more about our doctors </w:t>
      </w:r>
      <w:hyperlink r:id="rId5" w:history="1">
        <w:r>
          <w:rPr>
            <w:caps w:val="0"/>
            <w:color w:val="0000EE"/>
            <w:u w:val="single" w:color="0000EE"/>
          </w:rPr>
          <w:t>here</w:t>
        </w:r>
      </w:hyperlink>
      <w:r>
        <w:rPr>
          <w:caps w:val="0"/>
        </w:rPr>
        <w:t>. The Hemorrhoid Center of Louisiana is located at 3217 Mabel Street in Shreveport, Louisiana.</w:t>
      </w:r>
    </w:p>
    <w:p>
      <w:pPr>
        <w:spacing w:before="240" w:after="240"/>
        <w:ind w:left="0" w:right="0"/>
        <w:rPr>
          <w:caps w:val="0"/>
        </w:rPr>
      </w:pPr>
      <w:r>
        <w:rPr>
          <w:b/>
          <w:bCs/>
          <w:caps w:val="0"/>
        </w:rPr>
        <w:t> </w:t>
      </w:r>
      <w:r>
        <w:rPr>
          <w:caps w:val="0"/>
        </w:rPr>
        <w:t xml:space="preserve"> </w:t>
      </w:r>
      <w:r>
        <w:rPr>
          <w:b/>
          <w:bCs/>
          <w:caps w:val="0"/>
        </w:rPr>
        <w:t>When to See a Doctor</w:t>
      </w:r>
    </w:p>
    <w:p>
      <w:pPr>
        <w:spacing w:before="240" w:after="240"/>
        <w:ind w:left="0" w:right="0"/>
        <w:rPr>
          <w:caps w:val="0"/>
        </w:rPr>
      </w:pPr>
      <w:r>
        <w:rPr>
          <w:caps w:val="0"/>
        </w:rPr>
        <w:t xml:space="preserve">If you seek treatment early for hemorrhoids, your chances of needing surgery will be lower. Don’t let stress or embarrassment prevent you from seeking treatment. If you are experiencing symptoms of hemorrhoids, </w:t>
      </w:r>
      <w:hyperlink r:id="rId6" w:history="1">
        <w:r>
          <w:rPr>
            <w:caps w:val="0"/>
            <w:color w:val="0000EE"/>
            <w:u w:val="single" w:color="0000EE"/>
          </w:rPr>
          <w:t>make an appointment</w:t>
        </w:r>
      </w:hyperlink>
      <w:r>
        <w:rPr>
          <w:caps w:val="0"/>
        </w:rPr>
        <w:t xml:space="preserve"> to speak with one of our doctors today. If you’re unsure whether your symptoms are caused by hemorrhoids, visit our </w:t>
      </w:r>
      <w:hyperlink r:id="rId7" w:history="1">
        <w:r>
          <w:rPr>
            <w:caps w:val="0"/>
            <w:color w:val="0000EE"/>
            <w:u w:val="single" w:color="0000EE"/>
          </w:rPr>
          <w:t>Hemorrhoid Signs and Symptoms page</w:t>
        </w:r>
      </w:hyperlink>
      <w:r>
        <w:rPr>
          <w:caps w:val="0"/>
        </w:rPr>
        <w:t xml:space="preserve"> for more information.</w:t>
      </w:r>
    </w:p>
    <w:p>
      <w:pPr>
        <w:spacing w:before="240" w:after="240"/>
        <w:ind w:left="0" w:right="0"/>
        <w:rPr>
          <w:caps w:val="0"/>
        </w:rPr>
      </w:pPr>
      <w:r>
        <w:rPr>
          <w:caps w:val="0"/>
        </w:rPr>
        <w:t xml:space="preserve">To schedule a consultation at the Hemorrhoid Center of Louisiana, call (318) 995-3044 or </w:t>
      </w:r>
      <w:hyperlink r:id="rId6" w:history="1">
        <w:r>
          <w:rPr>
            <w:caps w:val="0"/>
            <w:color w:val="0000EE"/>
            <w:u w:val="single" w:color="0000EE"/>
          </w:rPr>
          <w:t>click here</w:t>
        </w:r>
      </w:hyperlink>
      <w:r>
        <w:rPr>
          <w:caps w:val="0"/>
        </w:rPr>
        <w:t>.</w:t>
      </w:r>
    </w:p>
    <w:p>
      <w:pPr>
        <w:spacing w:before="240" w:after="240"/>
        <w:ind w:left="0" w:right="0"/>
        <w:rPr>
          <w:caps w:val="0"/>
        </w:rPr>
      </w:pPr>
      <w:r>
        <w:rPr>
          <w:i/>
          <w:iCs/>
          <w:caps w:val="0"/>
        </w:rPr>
        <w:t xml:space="preserve">The team at GastroIntestinal Specialists, A.M.C., treats multiple conditions and diseases of the GI tract. Our Board-certified physicians have more than 150 years of combined experience in providing quality care that you can trust. To schedule an appointment, call </w:t>
      </w:r>
      <w:r>
        <w:rPr>
          <w:b/>
          <w:bCs/>
          <w:i/>
          <w:iCs/>
          <w:caps w:val="0"/>
        </w:rPr>
        <w:t>(318) 631-9121</w:t>
      </w:r>
      <w:r>
        <w:rPr>
          <w:i/>
          <w:iCs/>
          <w:caps w:val="0"/>
        </w:rPr>
        <w:t xml:space="preserve"> or </w:t>
      </w:r>
      <w:hyperlink r:id="rId8" w:history="1">
        <w:r>
          <w:rPr>
            <w:i/>
            <w:iCs/>
            <w:caps w:val="0"/>
            <w:color w:val="0000EE"/>
            <w:u w:val="single" w:color="0000EE"/>
          </w:rPr>
          <w:t>click here</w:t>
        </w:r>
      </w:hyperlink>
      <w:r>
        <w:rPr>
          <w:i/>
          <w:iCs/>
          <w:caps w:val="0"/>
        </w:rPr>
        <w:t>.</w:t>
      </w:r>
    </w:p>
    <w:p>
      <w:pPr>
        <w:pStyle w:val="Heading3"/>
        <w:keepNext w:val="0"/>
        <w:keepLines w:val="0"/>
        <w:spacing w:before="281" w:after="281"/>
        <w:rPr>
          <w:b/>
          <w:bCs/>
          <w:sz w:val="28"/>
          <w:szCs w:val="28"/>
        </w:rPr>
      </w:pPr>
      <w:r>
        <w:rPr>
          <w:rFonts w:ascii="Times New Roman" w:eastAsia="Times New Roman" w:hAnsi="Times New Roman" w:cs="Times New Roman"/>
          <w:i w:val="0"/>
          <w:color w:val="auto"/>
        </w:rPr>
        <w:t>Metadata</w:t>
      </w:r>
    </w:p>
    <w:tbl>
      <w:tblPr>
        <w:tblW w:w="5000" w:type="pct"/>
        <w:tblCellSpacing w:w="15" w:type="dxa"/>
        <w:tblCellMar>
          <w:top w:w="15" w:type="dxa"/>
          <w:left w:w="15" w:type="dxa"/>
          <w:bottom w:w="15" w:type="dxa"/>
          <w:right w:w="15" w:type="dxa"/>
        </w:tblCellMar>
      </w:tblPr>
      <w:tblGrid>
        <w:gridCol w:w="3817"/>
        <w:gridCol w:w="5498"/>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fusion_builder_status</w:t>
            </w:r>
          </w:p>
        </w:tc>
        <w:tc>
          <w:tcPr>
            <w:tcMar>
              <w:top w:w="15" w:type="dxa"/>
              <w:left w:w="15" w:type="dxa"/>
              <w:bottom w:w="15" w:type="dxa"/>
              <w:right w:w="15" w:type="dxa"/>
            </w:tcMar>
            <w:vAlign w:val="center"/>
            <w:hideMark/>
          </w:tcPr>
          <w:p>
            <w:r>
              <w:t>active</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last_name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login_date</w:t>
            </w:r>
          </w:p>
        </w:tc>
        <w:tc>
          <w:tcPr>
            <w:tcMar>
              <w:top w:w="15" w:type="dxa"/>
              <w:left w:w="15" w:type="dxa"/>
              <w:bottom w:w="15" w:type="dxa"/>
              <w:right w:w="15" w:type="dxa"/>
            </w:tcMar>
            <w:vAlign w:val="center"/>
            <w:hideMark/>
          </w:tcP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w:t>
            </w:r>
          </w:p>
        </w:tc>
        <w:tc>
          <w:tcPr>
            <w:tcMar>
              <w:top w:w="15" w:type="dxa"/>
              <w:left w:w="15" w:type="dxa"/>
              <w:bottom w:w="15" w:type="dxa"/>
              <w:right w:w="15" w:type="dxa"/>
            </w:tcMar>
            <w:vAlign w:val="center"/>
            <w:hideMark/>
          </w:tcPr>
          <w:p>
            <w:r>
              <w:t>282</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avada_today_post_views_count</w:t>
            </w:r>
          </w:p>
        </w:tc>
        <w:tc>
          <w:tcPr>
            <w:tcMar>
              <w:top w:w="15" w:type="dxa"/>
              <w:left w:w="15" w:type="dxa"/>
              <w:bottom w:w="15" w:type="dxa"/>
              <w:right w:w="15" w:type="dxa"/>
            </w:tcMar>
            <w:vAlign w:val="center"/>
            <w:hideMark/>
          </w:tcPr>
          <w:p>
            <w:r>
              <w:t>1</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avada_post_views_count_today_date</w:t>
            </w:r>
          </w:p>
        </w:tc>
        <w:tc>
          <w:tcPr>
            <w:tcMar>
              <w:top w:w="15" w:type="dxa"/>
              <w:left w:w="15" w:type="dxa"/>
              <w:bottom w:w="15" w:type="dxa"/>
              <w:right w:w="15" w:type="dxa"/>
            </w:tcMar>
            <w:vAlign w:val="center"/>
            <w:hideMark/>
          </w:tcPr>
          <w:p>
            <w:r>
              <w:t>09-09-2023</w:t>
            </w:r>
          </w:p>
        </w:tc>
      </w:tr>
    </w:tbl>
    <w:p>
      <w:pPr>
        <w:rPr>
          <w:rFonts w:ascii="Times New Roman" w:eastAsia="Times New Roman" w:hAnsi="Times New Roman" w:cs="Times New Roman"/>
          <w:i w:val="0"/>
          <w:color w:val="auto"/>
        </w:rPr>
      </w:pPr>
    </w:p>
    <w:sectPr>
      <w:pgMar w:header="720" w:footer="72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 w:type="paragraph" w:customStyle="1" w:styleId="fusion-builder-column-18fusion-column-wrapper">
    <w:name w:val="fusion-builder-column-18 &gt; fusion-column-wrapper"/>
    <w:basedOn w:val="Normal"/>
    <w:pPr>
      <w:pBdr>
        <w:top w:val="none" w:sz="0" w:space="0" w:color="auto"/>
        <w:left w:val="none" w:sz="0" w:space="0" w:color="auto"/>
        <w:bottom w:val="none" w:sz="0" w:space="0" w:color="auto"/>
        <w:right w:val="none" w:sz="0" w:space="0" w:color="auto"/>
      </w:pBdr>
    </w:pPr>
  </w:style>
  <w:style w:type="character" w:customStyle="1" w:styleId="fusion-imageframeimageframe-19">
    <w:name w:val="fusion-imageframe_imageframe-19"/>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jpeg" /><Relationship Id="rId5" Type="http://schemas.openxmlformats.org/officeDocument/2006/relationships/hyperlink" Target="https://www.louisianahemorrhoidtreatment.com/about-our-doctors/" TargetMode="External" /><Relationship Id="rId6" Type="http://schemas.openxmlformats.org/officeDocument/2006/relationships/hyperlink" Target="https://www.louisianahemorrhoidtreatment.com/contact-us/" TargetMode="External" /><Relationship Id="rId7" Type="http://schemas.openxmlformats.org/officeDocument/2006/relationships/hyperlink" Target="https://www.louisianahemorrhoidtreatment.com/hemorrhoid-signs-symptoms/" TargetMode="External" /><Relationship Id="rId8" Type="http://schemas.openxmlformats.org/officeDocument/2006/relationships/hyperlink" Target="https://gis.md/appointment-request/" TargetMode="External"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Hemorrhoid Relief Awaits</dc:title>
  <cp:revision>0</cp:revision>
</cp:coreProperties>
</file>