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GIS Q&amp;A - Dr. John Kirkikis: How do I maintain good GI health?</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2019-06-11 14:22:29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Video </w:t>
            </w:r>
          </w:p>
        </w:tc>
      </w:tr>
    </w:tbl>
    <w:p>
      <w:pPr>
        <w:pStyle w:val="Heading4"/>
        <w:keepNext w:val="0"/>
        <w:keepLines w:val="0"/>
        <w:pBdr>
          <w:top w:val="none" w:sz="0" w:space="22" w:color="auto"/>
          <w:left w:val="none" w:sz="0" w:space="22" w:color="auto"/>
          <w:bottom w:val="none" w:sz="0" w:space="0" w:color="auto"/>
          <w:right w:val="none" w:sz="0" w:space="22" w:color="auto"/>
        </w:pBdr>
        <w:spacing w:before="0" w:after="300" w:line="312" w:lineRule="atLeast"/>
        <w:ind w:left="450" w:right="450"/>
        <w:rPr>
          <w:b/>
          <w:bCs/>
        </w:rPr>
      </w:pPr>
      <w:r>
        <w:rPr>
          <w:rFonts w:ascii="Times New Roman" w:eastAsia="Times New Roman" w:hAnsi="Times New Roman" w:cs="Times New Roman"/>
          <w:i w:val="0"/>
          <w:iCs w:val="0"/>
          <w:color w:val="auto"/>
        </w:rPr>
        <w:t>GIS Q&amp;A - Dr. John Kirkikis: How do I maintain good GI health?</w:t>
      </w:r>
    </w:p>
    <w:p>
      <w:pPr>
        <w:spacing w:before="240" w:after="300"/>
        <w:ind w:left="450" w:right="450"/>
      </w:pPr>
      <w:r>
        <w:t>A well-balanced diet is the first go. That would include fruits and vegetables, fiber, protein and water. Try to lower your sugar intake, as well as your carb intake. Exercise, of course. Try to reduce your stress as much possible, which is sometimes very difficult, but exercise does help. Just know your body. Know what makes you feel good and what you can try to do to get you to that goal.</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72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r>
              <w:t>&lt;iframe width="1280" height="720" src="https://www.youtube.com/embed/cQoCznS-OjQ" frameborder="0" allow="accelerometer; autoplay; encrypted-media; gyroscope; picture-in-picture" allowfullscreen&gt;&lt;/iframe&gt;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GIS Q&amp;A - Dr. John Kirkikis: How do I maintain good GI health?</dc:title>
  <cp:revision>0</cp:revision>
</cp:coreProperties>
</file>